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rsidRPr="007A4355" w:rsidR="00D760BF" w:rsidRDefault="004E3D55" w14:paraId="00000001" w14:textId="77777777">
      <w:pPr>
        <w:spacing w:line="276" w:lineRule="auto"/>
        <w:ind w:left="1" w:hanging="3"/>
        <w:jc w:val="center"/>
        <w:rPr>
          <w:color w:val="000000"/>
          <w:sz w:val="24"/>
          <w:szCs w:val="24"/>
          <w:lang w:val="fr-FR"/>
        </w:rPr>
      </w:pPr>
      <w:r w:rsidRPr="007A4355">
        <w:rPr>
          <w:b/>
          <w:color w:val="000000"/>
          <w:sz w:val="24"/>
          <w:szCs w:val="24"/>
          <w:u w:val="single"/>
          <w:lang w:val="fr-FR"/>
        </w:rPr>
        <w:t>CONTRACT DE SPONSORIZARE</w:t>
      </w:r>
    </w:p>
    <w:p w:rsidRPr="007A4355" w:rsidR="00D760BF" w:rsidRDefault="004E3D55" w14:paraId="00000002" w14:textId="1AAE1BF0">
      <w:pPr>
        <w:spacing w:line="276" w:lineRule="auto"/>
        <w:ind w:hanging="2"/>
        <w:jc w:val="center"/>
        <w:rPr>
          <w:color w:val="000000"/>
          <w:sz w:val="24"/>
          <w:szCs w:val="24"/>
          <w:lang w:val="fr-FR"/>
        </w:rPr>
      </w:pPr>
      <w:r w:rsidRPr="16DB08A1" w:rsidR="004E3D55">
        <w:rPr>
          <w:color w:val="000000" w:themeColor="text1" w:themeTint="FF" w:themeShade="FF"/>
          <w:sz w:val="24"/>
          <w:szCs w:val="24"/>
          <w:lang w:val="fr-FR"/>
        </w:rPr>
        <w:t>nr</w:t>
      </w:r>
      <w:r w:rsidRPr="16DB08A1" w:rsidR="004E3D55">
        <w:rPr>
          <w:color w:val="000000" w:themeColor="text1" w:themeTint="FF" w:themeShade="FF"/>
          <w:sz w:val="24"/>
          <w:szCs w:val="24"/>
          <w:lang w:val="fr-FR"/>
        </w:rPr>
        <w:t xml:space="preserve">. </w:t>
      </w:r>
      <w:r w:rsidRPr="16DB08A1" w:rsidR="734FC24F">
        <w:rPr>
          <w:color w:val="000000" w:themeColor="text1" w:themeTint="FF" w:themeShade="FF"/>
          <w:sz w:val="24"/>
          <w:szCs w:val="24"/>
          <w:lang w:val="fr-FR"/>
        </w:rPr>
        <w:t>_____</w:t>
      </w:r>
      <w:r w:rsidRPr="16DB08A1" w:rsidR="004E3D55">
        <w:rPr>
          <w:color w:val="000000" w:themeColor="text1" w:themeTint="FF" w:themeShade="FF"/>
          <w:sz w:val="24"/>
          <w:szCs w:val="24"/>
          <w:lang w:val="fr-FR"/>
        </w:rPr>
        <w:t xml:space="preserve"> </w:t>
      </w:r>
      <w:r w:rsidRPr="16DB08A1" w:rsidR="004E3D55">
        <w:rPr>
          <w:color w:val="000000" w:themeColor="text1" w:themeTint="FF" w:themeShade="FF"/>
          <w:sz w:val="24"/>
          <w:szCs w:val="24"/>
          <w:lang w:val="fr-FR"/>
        </w:rPr>
        <w:t>încheiat</w:t>
      </w:r>
      <w:r w:rsidRPr="16DB08A1" w:rsidR="004E3D55">
        <w:rPr>
          <w:color w:val="000000" w:themeColor="text1" w:themeTint="FF" w:themeShade="FF"/>
          <w:sz w:val="24"/>
          <w:szCs w:val="24"/>
          <w:lang w:val="fr-FR"/>
        </w:rPr>
        <w:t xml:space="preserve"> </w:t>
      </w:r>
      <w:r w:rsidRPr="16DB08A1" w:rsidR="004E3D55">
        <w:rPr>
          <w:color w:val="000000" w:themeColor="text1" w:themeTint="FF" w:themeShade="FF"/>
          <w:sz w:val="24"/>
          <w:szCs w:val="24"/>
          <w:lang w:val="fr-FR"/>
        </w:rPr>
        <w:t>azi</w:t>
      </w:r>
      <w:r w:rsidRPr="16DB08A1" w:rsidR="004E3D55">
        <w:rPr>
          <w:color w:val="000000" w:themeColor="text1" w:themeTint="FF" w:themeShade="FF"/>
          <w:sz w:val="24"/>
          <w:szCs w:val="24"/>
          <w:lang w:val="fr-FR"/>
        </w:rPr>
        <w:t xml:space="preserve"> </w:t>
      </w:r>
      <w:r w:rsidRPr="16DB08A1" w:rsidR="639BBEEA">
        <w:rPr>
          <w:color w:val="000000" w:themeColor="text1" w:themeTint="FF" w:themeShade="FF"/>
          <w:sz w:val="24"/>
          <w:szCs w:val="24"/>
          <w:lang w:val="fr-FR"/>
        </w:rPr>
        <w:t>_____</w:t>
      </w:r>
      <w:r w:rsidRPr="16DB08A1" w:rsidR="6EB1FCF7">
        <w:rPr>
          <w:color w:val="000000" w:themeColor="text1" w:themeTint="FF" w:themeShade="FF"/>
          <w:sz w:val="24"/>
          <w:szCs w:val="24"/>
          <w:lang w:val="fr-FR"/>
        </w:rPr>
        <w:t>_____</w:t>
      </w:r>
    </w:p>
    <w:p w:rsidRPr="007A4355" w:rsidR="00D50556" w:rsidRDefault="00D50556" w14:paraId="0BAEAB77" w14:textId="77777777">
      <w:pPr>
        <w:spacing w:line="276" w:lineRule="auto"/>
        <w:ind w:hanging="2"/>
        <w:jc w:val="center"/>
        <w:rPr>
          <w:color w:val="000000"/>
          <w:sz w:val="24"/>
          <w:szCs w:val="24"/>
          <w:lang w:val="fr-FR"/>
        </w:rPr>
      </w:pPr>
    </w:p>
    <w:p w:rsidRPr="007A4355" w:rsidR="00D50556" w:rsidP="00D50556" w:rsidRDefault="00D50556" w14:paraId="4F394716" w14:textId="584418A7">
      <w:pPr>
        <w:spacing w:line="276" w:lineRule="auto"/>
        <w:ind w:left="1" w:hanging="3"/>
        <w:jc w:val="both"/>
        <w:rPr>
          <w:color w:val="000000"/>
          <w:sz w:val="24"/>
          <w:szCs w:val="24"/>
          <w:lang w:val="fr-FR"/>
        </w:rPr>
      </w:pPr>
      <w:r w:rsidRPr="007A4355">
        <w:rPr>
          <w:b/>
          <w:color w:val="000000"/>
          <w:sz w:val="24"/>
          <w:szCs w:val="24"/>
          <w:u w:val="single"/>
          <w:lang w:val="fr-FR"/>
        </w:rPr>
        <w:t>I. PĂRȚILE CONTRACTANTE</w:t>
      </w:r>
    </w:p>
    <w:p w:rsidRPr="007A4355" w:rsidR="00D50556" w:rsidP="00D50556" w:rsidRDefault="00D50556" w14:paraId="246ED170" w14:textId="77777777">
      <w:pPr>
        <w:spacing w:line="276" w:lineRule="auto"/>
        <w:ind w:hanging="2"/>
        <w:jc w:val="both"/>
        <w:rPr>
          <w:color w:val="000000"/>
          <w:sz w:val="24"/>
          <w:szCs w:val="24"/>
          <w:lang w:val="fr-FR"/>
        </w:rPr>
      </w:pPr>
    </w:p>
    <w:p w:rsidRPr="00D50556" w:rsidR="00D50556" w:rsidP="00D50556" w:rsidRDefault="00D50556" w14:paraId="1D99BFAF" w14:textId="6187BCA5">
      <w:pPr>
        <w:spacing w:line="276" w:lineRule="auto"/>
        <w:ind w:hanging="2"/>
        <w:jc w:val="both"/>
        <w:rPr>
          <w:color w:val="000000"/>
          <w:sz w:val="24"/>
          <w:szCs w:val="24"/>
          <w:lang w:val="ro-RO"/>
        </w:rPr>
      </w:pPr>
      <w:r>
        <w:rPr>
          <w:color w:val="000000"/>
          <w:sz w:val="24"/>
          <w:szCs w:val="24"/>
          <w:lang w:val="ro-RO"/>
        </w:rPr>
        <w:t>S</w:t>
      </w:r>
      <w:r w:rsidRPr="00D50556">
        <w:rPr>
          <w:color w:val="000000"/>
          <w:sz w:val="24"/>
          <w:szCs w:val="24"/>
          <w:lang w:val="ro-RO"/>
        </w:rPr>
        <w:t>-a încheiat prezentul contract de sponsorizare, cu respectarea prevederilor Legii nr. 32/1994 privind sponsorizarea, cu modificările și completările ulterioare (OP ANAF 1679/2022 pentru aprobarea Procedurii privind redirectionarea impozitului pe profit/impozitului pe veniturile microintreprinderilor, potrivit</w:t>
      </w:r>
      <w:r>
        <w:rPr>
          <w:color w:val="000000"/>
          <w:sz w:val="24"/>
          <w:szCs w:val="24"/>
          <w:lang w:val="ro-RO"/>
        </w:rPr>
        <w:t xml:space="preserve"> </w:t>
      </w:r>
      <w:r w:rsidRPr="00D50556">
        <w:rPr>
          <w:color w:val="000000"/>
          <w:sz w:val="24"/>
          <w:szCs w:val="24"/>
          <w:lang w:val="ro-RO"/>
        </w:rPr>
        <w:t>legii, pentru f</w:t>
      </w:r>
      <w:r>
        <w:rPr>
          <w:color w:val="000000"/>
          <w:sz w:val="24"/>
          <w:szCs w:val="24"/>
          <w:lang w:val="ro-RO"/>
        </w:rPr>
        <w:t>a</w:t>
      </w:r>
      <w:r w:rsidRPr="00D50556">
        <w:rPr>
          <w:color w:val="000000"/>
          <w:sz w:val="24"/>
          <w:szCs w:val="24"/>
          <w:lang w:val="ro-RO"/>
        </w:rPr>
        <w:t>ctuarea de sponsorizari si/sau acte de mecenat sau acordarea de burse private, precum si a modelului si continutului unor formulare publicate in Monitorul Oficial nr. 923/21.09.2022), între:</w:t>
      </w:r>
    </w:p>
    <w:p w:rsidRPr="007A4355" w:rsidR="00D760BF" w:rsidRDefault="00D760BF" w14:paraId="00000004" w14:textId="77777777">
      <w:pPr>
        <w:spacing w:line="276" w:lineRule="auto"/>
        <w:ind w:hanging="2"/>
        <w:jc w:val="both"/>
        <w:rPr>
          <w:color w:val="000000"/>
          <w:sz w:val="24"/>
          <w:szCs w:val="24"/>
          <w:lang w:val="fr-FR"/>
        </w:rPr>
      </w:pPr>
    </w:p>
    <w:p w:rsidRPr="007A4355" w:rsidR="00D760BF" w:rsidRDefault="004E3D55" w14:paraId="00000006" w14:textId="75BAF72A">
      <w:pPr>
        <w:spacing w:line="276" w:lineRule="auto"/>
        <w:ind w:hanging="2"/>
        <w:jc w:val="both"/>
        <w:rPr>
          <w:color w:val="000000"/>
          <w:sz w:val="24"/>
          <w:szCs w:val="24"/>
          <w:lang w:val="fr-FR"/>
        </w:rPr>
      </w:pPr>
      <w:r w:rsidRPr="16DB08A1" w:rsidR="004E3D55">
        <w:rPr>
          <w:color w:val="000000" w:themeColor="text1" w:themeTint="FF" w:themeShade="FF"/>
          <w:sz w:val="24"/>
          <w:szCs w:val="24"/>
          <w:lang w:val="fr-FR"/>
        </w:rPr>
        <w:t>1.1</w:t>
      </w:r>
      <w:r w:rsidRPr="16DB08A1" w:rsidR="004E3D55">
        <w:rPr>
          <w:b w:val="1"/>
          <w:bCs w:val="1"/>
          <w:color w:val="000000" w:themeColor="text1" w:themeTint="FF" w:themeShade="FF"/>
          <w:sz w:val="24"/>
          <w:szCs w:val="24"/>
          <w:lang w:val="fr-FR"/>
        </w:rPr>
        <w:t xml:space="preserve"> </w:t>
      </w:r>
      <w:r w:rsidRPr="16DB08A1" w:rsidR="55D09864">
        <w:rPr>
          <w:b w:val="1"/>
          <w:bCs w:val="1"/>
          <w:color w:val="000000" w:themeColor="text1" w:themeTint="FF" w:themeShade="FF"/>
          <w:sz w:val="24"/>
          <w:szCs w:val="24"/>
          <w:lang w:val="fr-FR"/>
        </w:rPr>
        <w:t>__________________</w:t>
      </w:r>
      <w:r w:rsidRPr="16DB08A1" w:rsidR="004E3D55">
        <w:rPr>
          <w:b w:val="1"/>
          <w:bCs w:val="1"/>
          <w:color w:val="000000" w:themeColor="text1" w:themeTint="FF" w:themeShade="FF"/>
          <w:sz w:val="24"/>
          <w:szCs w:val="24"/>
          <w:lang w:val="fr-FR"/>
        </w:rPr>
        <w:t xml:space="preserve"> </w:t>
      </w:r>
      <w:r w:rsidRPr="16DB08A1" w:rsidR="004E3D55">
        <w:rPr>
          <w:color w:val="000000" w:themeColor="text1" w:themeTint="FF" w:themeShade="FF"/>
          <w:sz w:val="24"/>
          <w:szCs w:val="24"/>
          <w:lang w:val="fr-FR"/>
        </w:rPr>
        <w:t>înregistrată</w:t>
      </w:r>
      <w:r w:rsidRPr="16DB08A1" w:rsidR="004E3D55">
        <w:rPr>
          <w:color w:val="000000" w:themeColor="text1" w:themeTint="FF" w:themeShade="FF"/>
          <w:sz w:val="24"/>
          <w:szCs w:val="24"/>
          <w:lang w:val="fr-FR"/>
        </w:rPr>
        <w:t xml:space="preserve"> la </w:t>
      </w:r>
      <w:r w:rsidRPr="16DB08A1" w:rsidR="004E3D55">
        <w:rPr>
          <w:color w:val="000000" w:themeColor="text1" w:themeTint="FF" w:themeShade="FF"/>
          <w:sz w:val="24"/>
          <w:szCs w:val="24"/>
          <w:lang w:val="fr-FR"/>
        </w:rPr>
        <w:t>Registrul</w:t>
      </w:r>
      <w:r w:rsidRPr="16DB08A1" w:rsidR="004E3D55">
        <w:rPr>
          <w:color w:val="000000" w:themeColor="text1" w:themeTint="FF" w:themeShade="FF"/>
          <w:sz w:val="24"/>
          <w:szCs w:val="24"/>
          <w:lang w:val="fr-FR"/>
        </w:rPr>
        <w:t xml:space="preserve"> </w:t>
      </w:r>
      <w:r w:rsidRPr="16DB08A1" w:rsidR="004E3D55">
        <w:rPr>
          <w:color w:val="000000" w:themeColor="text1" w:themeTint="FF" w:themeShade="FF"/>
          <w:sz w:val="24"/>
          <w:szCs w:val="24"/>
          <w:lang w:val="fr-FR"/>
        </w:rPr>
        <w:t>Comerțului</w:t>
      </w:r>
      <w:r w:rsidRPr="16DB08A1" w:rsidR="004E3D55">
        <w:rPr>
          <w:color w:val="000000" w:themeColor="text1" w:themeTint="FF" w:themeShade="FF"/>
          <w:sz w:val="24"/>
          <w:szCs w:val="24"/>
          <w:lang w:val="fr-FR"/>
        </w:rPr>
        <w:t xml:space="preserve"> </w:t>
      </w:r>
      <w:r w:rsidRPr="16DB08A1" w:rsidR="004E3D55">
        <w:rPr>
          <w:color w:val="000000" w:themeColor="text1" w:themeTint="FF" w:themeShade="FF"/>
          <w:sz w:val="24"/>
          <w:szCs w:val="24"/>
          <w:lang w:val="fr-FR"/>
        </w:rPr>
        <w:t>sub</w:t>
      </w:r>
      <w:r w:rsidRPr="16DB08A1" w:rsidR="004E3D55">
        <w:rPr>
          <w:color w:val="000000" w:themeColor="text1" w:themeTint="FF" w:themeShade="FF"/>
          <w:sz w:val="24"/>
          <w:szCs w:val="24"/>
          <w:lang w:val="fr-FR"/>
        </w:rPr>
        <w:t xml:space="preserve"> nr. </w:t>
      </w:r>
      <w:r w:rsidRPr="16DB08A1" w:rsidR="546E969F">
        <w:rPr>
          <w:color w:val="000000" w:themeColor="text1" w:themeTint="FF" w:themeShade="FF"/>
          <w:sz w:val="24"/>
          <w:szCs w:val="24"/>
          <w:lang w:val="fr-FR"/>
        </w:rPr>
        <w:t>__________________</w:t>
      </w:r>
      <w:r w:rsidRPr="16DB08A1" w:rsidR="004E3D55">
        <w:rPr>
          <w:color w:val="000000" w:themeColor="text1" w:themeTint="FF" w:themeShade="FF"/>
          <w:sz w:val="24"/>
          <w:szCs w:val="24"/>
          <w:lang w:val="fr-FR"/>
        </w:rPr>
        <w:t xml:space="preserve">, Cod fiscal </w:t>
      </w:r>
      <w:r w:rsidRPr="16DB08A1" w:rsidR="036021AD">
        <w:rPr>
          <w:color w:val="000000" w:themeColor="text1" w:themeTint="FF" w:themeShade="FF"/>
          <w:sz w:val="24"/>
          <w:szCs w:val="24"/>
          <w:lang w:val="fr-FR"/>
        </w:rPr>
        <w:t>______________</w:t>
      </w:r>
      <w:r w:rsidRPr="16DB08A1" w:rsidR="004E3D55">
        <w:rPr>
          <w:color w:val="000000" w:themeColor="text1" w:themeTint="FF" w:themeShade="FF"/>
          <w:sz w:val="24"/>
          <w:szCs w:val="24"/>
          <w:lang w:val="fr-FR"/>
        </w:rPr>
        <w:t xml:space="preserve"> </w:t>
      </w:r>
      <w:r w:rsidRPr="16DB08A1" w:rsidR="004E3D55">
        <w:rPr>
          <w:color w:val="000000" w:themeColor="text1" w:themeTint="FF" w:themeShade="FF"/>
          <w:sz w:val="24"/>
          <w:szCs w:val="24"/>
          <w:lang w:val="fr-FR"/>
        </w:rPr>
        <w:t>cu</w:t>
      </w:r>
      <w:r w:rsidRPr="16DB08A1" w:rsidR="004E3D55">
        <w:rPr>
          <w:color w:val="000000" w:themeColor="text1" w:themeTint="FF" w:themeShade="FF"/>
          <w:sz w:val="24"/>
          <w:szCs w:val="24"/>
          <w:lang w:val="fr-FR"/>
        </w:rPr>
        <w:t xml:space="preserve"> </w:t>
      </w:r>
      <w:r w:rsidRPr="16DB08A1" w:rsidR="004E3D55">
        <w:rPr>
          <w:color w:val="000000" w:themeColor="text1" w:themeTint="FF" w:themeShade="FF"/>
          <w:sz w:val="24"/>
          <w:szCs w:val="24"/>
          <w:lang w:val="fr-FR"/>
        </w:rPr>
        <w:t>sediul</w:t>
      </w:r>
      <w:r w:rsidRPr="16DB08A1" w:rsidR="004E3D55">
        <w:rPr>
          <w:color w:val="000000" w:themeColor="text1" w:themeTint="FF" w:themeShade="FF"/>
          <w:sz w:val="24"/>
          <w:szCs w:val="24"/>
          <w:lang w:val="fr-FR"/>
        </w:rPr>
        <w:t xml:space="preserve"> </w:t>
      </w:r>
      <w:r w:rsidRPr="16DB08A1" w:rsidR="004E3D55">
        <w:rPr>
          <w:color w:val="000000" w:themeColor="text1" w:themeTint="FF" w:themeShade="FF"/>
          <w:sz w:val="24"/>
          <w:szCs w:val="24"/>
          <w:lang w:val="fr-FR"/>
        </w:rPr>
        <w:t>în</w:t>
      </w:r>
      <w:r w:rsidRPr="16DB08A1" w:rsidR="004E3D55">
        <w:rPr>
          <w:color w:val="000000" w:themeColor="text1" w:themeTint="FF" w:themeShade="FF"/>
          <w:sz w:val="24"/>
          <w:szCs w:val="24"/>
          <w:lang w:val="fr-FR"/>
        </w:rPr>
        <w:t xml:space="preserve"> </w:t>
      </w:r>
      <w:r w:rsidRPr="16DB08A1" w:rsidR="63493977">
        <w:rPr>
          <w:color w:val="000000" w:themeColor="text1" w:themeTint="FF" w:themeShade="FF"/>
          <w:sz w:val="24"/>
          <w:szCs w:val="24"/>
          <w:lang w:val="fr-FR"/>
        </w:rPr>
        <w:t>_____________</w:t>
      </w:r>
      <w:r w:rsidRPr="16DB08A1" w:rsidR="004E3D55">
        <w:rPr>
          <w:color w:val="000000" w:themeColor="text1" w:themeTint="FF" w:themeShade="FF"/>
          <w:sz w:val="24"/>
          <w:szCs w:val="24"/>
          <w:lang w:val="fr-FR"/>
        </w:rPr>
        <w:t xml:space="preserve"> </w:t>
      </w:r>
      <w:r w:rsidRPr="16DB08A1" w:rsidR="004E3D55">
        <w:rPr>
          <w:color w:val="000000" w:themeColor="text1" w:themeTint="FF" w:themeShade="FF"/>
          <w:sz w:val="24"/>
          <w:szCs w:val="24"/>
          <w:lang w:val="fr-FR"/>
        </w:rPr>
        <w:t>str</w:t>
      </w:r>
      <w:r w:rsidRPr="16DB08A1" w:rsidR="004E3D55">
        <w:rPr>
          <w:color w:val="000000" w:themeColor="text1" w:themeTint="FF" w:themeShade="FF"/>
          <w:sz w:val="24"/>
          <w:szCs w:val="24"/>
          <w:lang w:val="fr-FR"/>
        </w:rPr>
        <w:t xml:space="preserve">. </w:t>
      </w:r>
      <w:r w:rsidRPr="16DB08A1" w:rsidR="7177768B">
        <w:rPr>
          <w:color w:val="000000" w:themeColor="text1" w:themeTint="FF" w:themeShade="FF"/>
          <w:sz w:val="24"/>
          <w:szCs w:val="24"/>
          <w:lang w:val="fr-FR"/>
        </w:rPr>
        <w:t>___________</w:t>
      </w:r>
      <w:r w:rsidRPr="16DB08A1" w:rsidR="004C3D52">
        <w:rPr>
          <w:color w:val="000000" w:themeColor="text1" w:themeTint="FF" w:themeShade="FF"/>
          <w:sz w:val="24"/>
          <w:szCs w:val="24"/>
          <w:lang w:val="fr-FR"/>
        </w:rPr>
        <w:t xml:space="preserve">, </w:t>
      </w:r>
      <w:r w:rsidRPr="16DB08A1" w:rsidR="004C3D52">
        <w:rPr>
          <w:color w:val="000000" w:themeColor="text1" w:themeTint="FF" w:themeShade="FF"/>
          <w:sz w:val="24"/>
          <w:szCs w:val="24"/>
          <w:lang w:val="fr-FR"/>
        </w:rPr>
        <w:t>NR.</w:t>
      </w:r>
      <w:r w:rsidRPr="16DB08A1" w:rsidR="298FE99B">
        <w:rPr>
          <w:color w:val="000000" w:themeColor="text1" w:themeTint="FF" w:themeShade="FF"/>
          <w:sz w:val="24"/>
          <w:szCs w:val="24"/>
          <w:lang w:val="fr-FR"/>
        </w:rPr>
        <w:t>_</w:t>
      </w:r>
      <w:r w:rsidRPr="16DB08A1" w:rsidR="298FE99B">
        <w:rPr>
          <w:color w:val="000000" w:themeColor="text1" w:themeTint="FF" w:themeShade="FF"/>
          <w:sz w:val="24"/>
          <w:szCs w:val="24"/>
          <w:lang w:val="fr-FR"/>
        </w:rPr>
        <w:t>__</w:t>
      </w:r>
      <w:r w:rsidRPr="16DB08A1" w:rsidR="004E3D55">
        <w:rPr>
          <w:color w:val="000000" w:themeColor="text1" w:themeTint="FF" w:themeShade="FF"/>
          <w:sz w:val="24"/>
          <w:szCs w:val="24"/>
          <w:lang w:val="fr-FR"/>
        </w:rPr>
        <w:t xml:space="preserve">, </w:t>
      </w:r>
      <w:r w:rsidRPr="16DB08A1" w:rsidR="004E3D55">
        <w:rPr>
          <w:color w:val="000000" w:themeColor="text1" w:themeTint="FF" w:themeShade="FF"/>
          <w:sz w:val="24"/>
          <w:szCs w:val="24"/>
          <w:lang w:val="fr-FR"/>
        </w:rPr>
        <w:t>reprezentat</w:t>
      </w:r>
      <w:r w:rsidRPr="16DB08A1" w:rsidR="511E2F80">
        <w:rPr>
          <w:color w:val="000000" w:themeColor="text1" w:themeTint="FF" w:themeShade="FF"/>
          <w:sz w:val="24"/>
          <w:szCs w:val="24"/>
          <w:lang w:val="fr-FR"/>
        </w:rPr>
        <w:t>/</w:t>
      </w:r>
      <w:r w:rsidRPr="16DB08A1" w:rsidR="004E3D55">
        <w:rPr>
          <w:color w:val="000000" w:themeColor="text1" w:themeTint="FF" w:themeShade="FF"/>
          <w:sz w:val="24"/>
          <w:szCs w:val="24"/>
          <w:lang w:val="fr-FR"/>
        </w:rPr>
        <w:t>ă</w:t>
      </w:r>
      <w:r w:rsidRPr="16DB08A1" w:rsidR="004E3D55">
        <w:rPr>
          <w:color w:val="000000" w:themeColor="text1" w:themeTint="FF" w:themeShade="FF"/>
          <w:sz w:val="24"/>
          <w:szCs w:val="24"/>
          <w:lang w:val="fr-FR"/>
        </w:rPr>
        <w:t xml:space="preserve"> </w:t>
      </w:r>
      <w:r w:rsidRPr="16DB08A1" w:rsidR="004E3D55">
        <w:rPr>
          <w:color w:val="000000" w:themeColor="text1" w:themeTint="FF" w:themeShade="FF"/>
          <w:sz w:val="24"/>
          <w:szCs w:val="24"/>
          <w:lang w:val="fr-FR"/>
        </w:rPr>
        <w:t>legal</w:t>
      </w:r>
      <w:r w:rsidRPr="16DB08A1" w:rsidR="004E3D55">
        <w:rPr>
          <w:color w:val="000000" w:themeColor="text1" w:themeTint="FF" w:themeShade="FF"/>
          <w:sz w:val="24"/>
          <w:szCs w:val="24"/>
          <w:lang w:val="fr-FR"/>
        </w:rPr>
        <w:t xml:space="preserve"> prin </w:t>
      </w:r>
      <w:r w:rsidRPr="16DB08A1" w:rsidR="3B799D63">
        <w:rPr>
          <w:color w:val="000000" w:themeColor="text1" w:themeTint="FF" w:themeShade="FF"/>
          <w:sz w:val="24"/>
          <w:szCs w:val="24"/>
          <w:lang w:val="fr-FR"/>
        </w:rPr>
        <w:t>____________</w:t>
      </w:r>
      <w:r w:rsidRPr="16DB08A1" w:rsidR="004E3D55">
        <w:rPr>
          <w:color w:val="000000" w:themeColor="text1" w:themeTint="FF" w:themeShade="FF"/>
          <w:sz w:val="24"/>
          <w:szCs w:val="24"/>
          <w:lang w:val="fr-FR"/>
        </w:rPr>
        <w:t>în</w:t>
      </w:r>
      <w:r w:rsidRPr="16DB08A1" w:rsidR="004E3D55">
        <w:rPr>
          <w:color w:val="000000" w:themeColor="text1" w:themeTint="FF" w:themeShade="FF"/>
          <w:sz w:val="24"/>
          <w:szCs w:val="24"/>
          <w:lang w:val="fr-FR"/>
        </w:rPr>
        <w:t xml:space="preserve"> </w:t>
      </w:r>
      <w:r w:rsidRPr="16DB08A1" w:rsidR="004E3D55">
        <w:rPr>
          <w:color w:val="000000" w:themeColor="text1" w:themeTint="FF" w:themeShade="FF"/>
          <w:sz w:val="24"/>
          <w:szCs w:val="24"/>
          <w:lang w:val="fr-FR"/>
        </w:rPr>
        <w:t>calitate</w:t>
      </w:r>
      <w:r w:rsidRPr="16DB08A1" w:rsidR="004E3D55">
        <w:rPr>
          <w:color w:val="000000" w:themeColor="text1" w:themeTint="FF" w:themeShade="FF"/>
          <w:sz w:val="24"/>
          <w:szCs w:val="24"/>
          <w:lang w:val="fr-FR"/>
        </w:rPr>
        <w:t xml:space="preserve"> de</w:t>
      </w:r>
      <w:r w:rsidRPr="16DB08A1" w:rsidR="78988A41">
        <w:rPr>
          <w:color w:val="000000" w:themeColor="text1" w:themeTint="FF" w:themeShade="FF"/>
          <w:sz w:val="24"/>
          <w:szCs w:val="24"/>
          <w:lang w:val="fr-FR"/>
        </w:rPr>
        <w:t>________</w:t>
      </w:r>
      <w:r w:rsidRPr="16DB08A1" w:rsidR="004E3D55">
        <w:rPr>
          <w:color w:val="000000" w:themeColor="text1" w:themeTint="FF" w:themeShade="FF"/>
          <w:sz w:val="24"/>
          <w:szCs w:val="24"/>
          <w:lang w:val="fr-FR"/>
        </w:rPr>
        <w:t xml:space="preserve">, </w:t>
      </w:r>
      <w:r w:rsidRPr="16DB08A1" w:rsidR="004E3D55">
        <w:rPr>
          <w:color w:val="000000" w:themeColor="text1" w:themeTint="FF" w:themeShade="FF"/>
          <w:sz w:val="24"/>
          <w:szCs w:val="24"/>
          <w:lang w:val="fr-FR"/>
        </w:rPr>
        <w:t>denumit</w:t>
      </w:r>
      <w:r w:rsidRPr="16DB08A1" w:rsidR="0DD236DE">
        <w:rPr>
          <w:color w:val="000000" w:themeColor="text1" w:themeTint="FF" w:themeShade="FF"/>
          <w:sz w:val="24"/>
          <w:szCs w:val="24"/>
          <w:lang w:val="fr-FR"/>
        </w:rPr>
        <w:t>/</w:t>
      </w:r>
      <w:r w:rsidRPr="16DB08A1" w:rsidR="004E3D55">
        <w:rPr>
          <w:color w:val="000000" w:themeColor="text1" w:themeTint="FF" w:themeShade="FF"/>
          <w:sz w:val="24"/>
          <w:szCs w:val="24"/>
          <w:lang w:val="fr-FR"/>
        </w:rPr>
        <w:t>ă</w:t>
      </w:r>
      <w:r w:rsidRPr="16DB08A1" w:rsidR="004E3D55">
        <w:rPr>
          <w:color w:val="000000" w:themeColor="text1" w:themeTint="FF" w:themeShade="FF"/>
          <w:sz w:val="24"/>
          <w:szCs w:val="24"/>
          <w:lang w:val="fr-FR"/>
        </w:rPr>
        <w:t xml:space="preserve"> </w:t>
      </w:r>
      <w:r w:rsidRPr="16DB08A1" w:rsidR="004E3D55">
        <w:rPr>
          <w:color w:val="000000" w:themeColor="text1" w:themeTint="FF" w:themeShade="FF"/>
          <w:sz w:val="24"/>
          <w:szCs w:val="24"/>
          <w:lang w:val="fr-FR"/>
        </w:rPr>
        <w:t>în</w:t>
      </w:r>
      <w:r w:rsidRPr="16DB08A1" w:rsidR="004E3D55">
        <w:rPr>
          <w:color w:val="000000" w:themeColor="text1" w:themeTint="FF" w:themeShade="FF"/>
          <w:sz w:val="24"/>
          <w:szCs w:val="24"/>
          <w:lang w:val="fr-FR"/>
        </w:rPr>
        <w:t xml:space="preserve"> </w:t>
      </w:r>
      <w:r w:rsidRPr="16DB08A1" w:rsidR="004E3D55">
        <w:rPr>
          <w:color w:val="000000" w:themeColor="text1" w:themeTint="FF" w:themeShade="FF"/>
          <w:sz w:val="24"/>
          <w:szCs w:val="24"/>
          <w:lang w:val="fr-FR"/>
        </w:rPr>
        <w:t>continuare</w:t>
      </w:r>
      <w:r w:rsidRPr="16DB08A1" w:rsidR="004E3D55">
        <w:rPr>
          <w:color w:val="000000" w:themeColor="text1" w:themeTint="FF" w:themeShade="FF"/>
          <w:sz w:val="24"/>
          <w:szCs w:val="24"/>
          <w:lang w:val="fr-FR"/>
        </w:rPr>
        <w:t xml:space="preserve"> </w:t>
      </w:r>
      <w:r w:rsidRPr="16DB08A1" w:rsidR="004E3D55">
        <w:rPr>
          <w:b w:val="1"/>
          <w:bCs w:val="1"/>
          <w:color w:val="000000" w:themeColor="text1" w:themeTint="FF" w:themeShade="FF"/>
          <w:sz w:val="24"/>
          <w:szCs w:val="24"/>
          <w:lang w:val="fr-FR"/>
        </w:rPr>
        <w:t>Sponsor</w:t>
      </w:r>
      <w:r w:rsidRPr="16DB08A1" w:rsidR="004E3D55">
        <w:rPr>
          <w:color w:val="000000" w:themeColor="text1" w:themeTint="FF" w:themeShade="FF"/>
          <w:sz w:val="24"/>
          <w:szCs w:val="24"/>
          <w:lang w:val="fr-FR"/>
        </w:rPr>
        <w:t xml:space="preserve">, </w:t>
      </w:r>
      <w:r w:rsidRPr="16DB08A1" w:rsidR="004E3D55">
        <w:rPr>
          <w:color w:val="000000" w:themeColor="text1" w:themeTint="FF" w:themeShade="FF"/>
          <w:sz w:val="24"/>
          <w:szCs w:val="24"/>
          <w:lang w:val="fr-FR"/>
        </w:rPr>
        <w:t>pe</w:t>
      </w:r>
      <w:r w:rsidRPr="16DB08A1" w:rsidR="004E3D55">
        <w:rPr>
          <w:color w:val="000000" w:themeColor="text1" w:themeTint="FF" w:themeShade="FF"/>
          <w:sz w:val="24"/>
          <w:szCs w:val="24"/>
          <w:lang w:val="fr-FR"/>
        </w:rPr>
        <w:t xml:space="preserve"> de o parte </w:t>
      </w:r>
      <w:r w:rsidRPr="16DB08A1" w:rsidR="004E3D55">
        <w:rPr>
          <w:color w:val="000000" w:themeColor="text1" w:themeTint="FF" w:themeShade="FF"/>
          <w:sz w:val="24"/>
          <w:szCs w:val="24"/>
          <w:lang w:val="fr-FR"/>
        </w:rPr>
        <w:t>și</w:t>
      </w:r>
    </w:p>
    <w:p w:rsidRPr="007A4355" w:rsidR="00D760BF" w:rsidRDefault="00D760BF" w14:paraId="00000007" w14:textId="77777777">
      <w:pPr>
        <w:spacing w:line="276" w:lineRule="auto"/>
        <w:ind w:hanging="2"/>
        <w:jc w:val="both"/>
        <w:rPr>
          <w:color w:val="000000"/>
          <w:sz w:val="24"/>
          <w:szCs w:val="24"/>
          <w:lang w:val="fr-FR"/>
        </w:rPr>
      </w:pPr>
    </w:p>
    <w:p w:rsidR="00D760BF" w:rsidRDefault="004E3D55" w14:paraId="00000008" w14:textId="77777777">
      <w:pPr>
        <w:spacing w:line="276" w:lineRule="auto"/>
        <w:ind w:hanging="2"/>
        <w:jc w:val="both"/>
        <w:rPr>
          <w:sz w:val="24"/>
          <w:szCs w:val="24"/>
        </w:rPr>
      </w:pPr>
      <w:r>
        <w:rPr>
          <w:color w:val="000000"/>
          <w:sz w:val="24"/>
          <w:szCs w:val="24"/>
        </w:rPr>
        <w:t xml:space="preserve">1.2 </w:t>
      </w:r>
      <w:proofErr w:type="spellStart"/>
      <w:r>
        <w:rPr>
          <w:b/>
          <w:sz w:val="24"/>
          <w:szCs w:val="24"/>
        </w:rPr>
        <w:t>Asociația</w:t>
      </w:r>
      <w:proofErr w:type="spellEnd"/>
      <w:r>
        <w:rPr>
          <w:b/>
          <w:sz w:val="24"/>
          <w:szCs w:val="24"/>
        </w:rPr>
        <w:t xml:space="preserve"> MEDIAWISE SOCIETY, </w:t>
      </w:r>
      <w:r>
        <w:rPr>
          <w:sz w:val="24"/>
          <w:szCs w:val="24"/>
        </w:rPr>
        <w:t xml:space="preserve">cu </w:t>
      </w:r>
      <w:proofErr w:type="spellStart"/>
      <w:r>
        <w:rPr>
          <w:sz w:val="24"/>
          <w:szCs w:val="24"/>
        </w:rPr>
        <w:t>sediul</w:t>
      </w:r>
      <w:proofErr w:type="spellEnd"/>
      <w:r>
        <w:rPr>
          <w:sz w:val="24"/>
          <w:szCs w:val="24"/>
        </w:rPr>
        <w:t xml:space="preserve"> social </w:t>
      </w:r>
      <w:proofErr w:type="spellStart"/>
      <w:r>
        <w:rPr>
          <w:sz w:val="24"/>
          <w:szCs w:val="24"/>
        </w:rPr>
        <w:t>în</w:t>
      </w:r>
      <w:proofErr w:type="spellEnd"/>
      <w:r>
        <w:rPr>
          <w:sz w:val="24"/>
          <w:szCs w:val="24"/>
        </w:rPr>
        <w:t xml:space="preserve"> </w:t>
      </w:r>
      <w:proofErr w:type="spellStart"/>
      <w:r>
        <w:rPr>
          <w:sz w:val="24"/>
          <w:szCs w:val="24"/>
        </w:rPr>
        <w:t>București</w:t>
      </w:r>
      <w:proofErr w:type="spellEnd"/>
      <w:r>
        <w:rPr>
          <w:sz w:val="24"/>
          <w:szCs w:val="24"/>
        </w:rPr>
        <w:t xml:space="preserve">, Sector 1, Str. </w:t>
      </w:r>
      <w:proofErr w:type="spellStart"/>
      <w:r>
        <w:rPr>
          <w:sz w:val="24"/>
          <w:szCs w:val="24"/>
        </w:rPr>
        <w:t>Mexic</w:t>
      </w:r>
      <w:proofErr w:type="spellEnd"/>
      <w:r>
        <w:rPr>
          <w:sz w:val="24"/>
          <w:szCs w:val="24"/>
        </w:rPr>
        <w:t xml:space="preserve">, Nr. 2, Bl.1, Sc. A, Ap. 7, </w:t>
      </w:r>
      <w:proofErr w:type="spellStart"/>
      <w:r>
        <w:rPr>
          <w:sz w:val="24"/>
          <w:szCs w:val="24"/>
        </w:rPr>
        <w:t>având</w:t>
      </w:r>
      <w:proofErr w:type="spellEnd"/>
      <w:r>
        <w:rPr>
          <w:sz w:val="24"/>
          <w:szCs w:val="24"/>
        </w:rPr>
        <w:t xml:space="preserve"> Cod de </w:t>
      </w:r>
      <w:proofErr w:type="spellStart"/>
      <w:r>
        <w:rPr>
          <w:sz w:val="24"/>
          <w:szCs w:val="24"/>
        </w:rPr>
        <w:t>Identificare</w:t>
      </w:r>
      <w:proofErr w:type="spellEnd"/>
      <w:r>
        <w:rPr>
          <w:sz w:val="24"/>
          <w:szCs w:val="24"/>
        </w:rPr>
        <w:t xml:space="preserve"> </w:t>
      </w:r>
      <w:proofErr w:type="spellStart"/>
      <w:r>
        <w:rPr>
          <w:sz w:val="24"/>
          <w:szCs w:val="24"/>
        </w:rPr>
        <w:t>Fiscala</w:t>
      </w:r>
      <w:proofErr w:type="spellEnd"/>
      <w:r>
        <w:rPr>
          <w:sz w:val="24"/>
          <w:szCs w:val="24"/>
        </w:rPr>
        <w:t xml:space="preserve"> 33101478, </w:t>
      </w:r>
      <w:proofErr w:type="spellStart"/>
      <w:r>
        <w:rPr>
          <w:sz w:val="24"/>
          <w:szCs w:val="24"/>
        </w:rPr>
        <w:t>înregistrată</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Registrul</w:t>
      </w:r>
      <w:proofErr w:type="spellEnd"/>
      <w:r>
        <w:rPr>
          <w:sz w:val="24"/>
          <w:szCs w:val="24"/>
        </w:rPr>
        <w:t xml:space="preserve"> </w:t>
      </w:r>
      <w:proofErr w:type="spellStart"/>
      <w:r>
        <w:rPr>
          <w:sz w:val="24"/>
          <w:szCs w:val="24"/>
        </w:rPr>
        <w:t>Asociațiilor</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Fundațiilor</w:t>
      </w:r>
      <w:proofErr w:type="spellEnd"/>
      <w:r>
        <w:rPr>
          <w:sz w:val="24"/>
          <w:szCs w:val="24"/>
        </w:rPr>
        <w:t xml:space="preserve"> cu nr. 77/15.04.2014, </w:t>
      </w:r>
      <w:proofErr w:type="spellStart"/>
      <w:r>
        <w:rPr>
          <w:sz w:val="24"/>
          <w:szCs w:val="24"/>
        </w:rPr>
        <w:t>cont</w:t>
      </w:r>
      <w:proofErr w:type="spellEnd"/>
      <w:r>
        <w:rPr>
          <w:sz w:val="24"/>
          <w:szCs w:val="24"/>
        </w:rPr>
        <w:t xml:space="preserve"> </w:t>
      </w:r>
      <w:proofErr w:type="spellStart"/>
      <w:r>
        <w:rPr>
          <w:sz w:val="24"/>
          <w:szCs w:val="24"/>
        </w:rPr>
        <w:t>bancar</w:t>
      </w:r>
      <w:proofErr w:type="spellEnd"/>
      <w:r>
        <w:rPr>
          <w:sz w:val="24"/>
          <w:szCs w:val="24"/>
        </w:rPr>
        <w:t xml:space="preserve"> cu cod IBAN RO71INGB0000999905449772, </w:t>
      </w:r>
      <w:proofErr w:type="spellStart"/>
      <w:r>
        <w:rPr>
          <w:sz w:val="24"/>
          <w:szCs w:val="24"/>
        </w:rPr>
        <w:t>deschis</w:t>
      </w:r>
      <w:proofErr w:type="spellEnd"/>
      <w:r>
        <w:rPr>
          <w:sz w:val="24"/>
          <w:szCs w:val="24"/>
        </w:rPr>
        <w:t xml:space="preserve"> la ING Bank, </w:t>
      </w:r>
      <w:proofErr w:type="spellStart"/>
      <w:r>
        <w:rPr>
          <w:sz w:val="24"/>
          <w:szCs w:val="24"/>
        </w:rPr>
        <w:t>reprezentată</w:t>
      </w:r>
      <w:proofErr w:type="spellEnd"/>
      <w:r>
        <w:rPr>
          <w:sz w:val="24"/>
          <w:szCs w:val="24"/>
        </w:rPr>
        <w:t xml:space="preserve"> de </w:t>
      </w:r>
      <w:proofErr w:type="spellStart"/>
      <w:r>
        <w:rPr>
          <w:sz w:val="24"/>
          <w:szCs w:val="24"/>
        </w:rPr>
        <w:t>președintele</w:t>
      </w:r>
      <w:proofErr w:type="spellEnd"/>
      <w:r>
        <w:rPr>
          <w:sz w:val="24"/>
          <w:szCs w:val="24"/>
        </w:rPr>
        <w:t xml:space="preserve">, </w:t>
      </w:r>
      <w:r>
        <w:rPr>
          <w:b/>
          <w:sz w:val="24"/>
          <w:szCs w:val="24"/>
        </w:rPr>
        <w:t>Elisabeth-Nicoleta Fotiade</w:t>
      </w:r>
      <w:r>
        <w:rPr>
          <w:color w:val="000000"/>
          <w:sz w:val="24"/>
          <w:szCs w:val="24"/>
        </w:rPr>
        <w:t xml:space="preserve">, </w:t>
      </w:r>
      <w:proofErr w:type="spellStart"/>
      <w:r>
        <w:rPr>
          <w:color w:val="000000"/>
          <w:sz w:val="24"/>
          <w:szCs w:val="24"/>
        </w:rPr>
        <w:t>în</w:t>
      </w:r>
      <w:proofErr w:type="spellEnd"/>
      <w:r>
        <w:rPr>
          <w:color w:val="000000"/>
          <w:sz w:val="24"/>
          <w:szCs w:val="24"/>
        </w:rPr>
        <w:t xml:space="preserve"> </w:t>
      </w:r>
      <w:proofErr w:type="spellStart"/>
      <w:r>
        <w:rPr>
          <w:color w:val="000000"/>
          <w:sz w:val="24"/>
          <w:szCs w:val="24"/>
        </w:rPr>
        <w:t>calitate</w:t>
      </w:r>
      <w:proofErr w:type="spellEnd"/>
      <w:r>
        <w:rPr>
          <w:color w:val="000000"/>
          <w:sz w:val="24"/>
          <w:szCs w:val="24"/>
        </w:rPr>
        <w:t xml:space="preserve"> de </w:t>
      </w:r>
      <w:proofErr w:type="spellStart"/>
      <w:r>
        <w:rPr>
          <w:b/>
          <w:color w:val="000000"/>
          <w:sz w:val="24"/>
          <w:szCs w:val="24"/>
        </w:rPr>
        <w:t>Beneficiar</w:t>
      </w:r>
      <w:proofErr w:type="spellEnd"/>
      <w:r>
        <w:rPr>
          <w:color w:val="000000"/>
          <w:sz w:val="24"/>
          <w:szCs w:val="24"/>
        </w:rPr>
        <w:t xml:space="preserve">, </w:t>
      </w:r>
    </w:p>
    <w:p w:rsidR="00D760BF" w:rsidRDefault="00D760BF" w14:paraId="00000009" w14:textId="77777777">
      <w:pPr>
        <w:spacing w:line="276" w:lineRule="auto"/>
        <w:ind w:hanging="2"/>
        <w:jc w:val="both"/>
        <w:rPr>
          <w:sz w:val="24"/>
          <w:szCs w:val="24"/>
        </w:rPr>
      </w:pPr>
    </w:p>
    <w:p w:rsidR="00D760BF" w:rsidRDefault="004E3D55" w14:paraId="0000000C" w14:textId="77777777">
      <w:pPr>
        <w:spacing w:line="276" w:lineRule="auto"/>
        <w:ind w:left="1" w:hanging="3"/>
        <w:jc w:val="both"/>
        <w:rPr>
          <w:color w:val="000000"/>
          <w:sz w:val="24"/>
          <w:szCs w:val="24"/>
        </w:rPr>
      </w:pPr>
      <w:r>
        <w:rPr>
          <w:b/>
          <w:color w:val="000000"/>
          <w:sz w:val="24"/>
          <w:szCs w:val="24"/>
          <w:u w:val="single"/>
        </w:rPr>
        <w:t>II. OBIECTUL CONTRACTULUI</w:t>
      </w:r>
    </w:p>
    <w:p w:rsidR="00D760BF" w:rsidRDefault="004E3D55" w14:paraId="0000000D" w14:textId="0F192C33">
      <w:pPr>
        <w:spacing w:line="276" w:lineRule="auto"/>
        <w:ind w:hanging="2"/>
        <w:jc w:val="both"/>
        <w:rPr>
          <w:color w:val="000000"/>
          <w:sz w:val="24"/>
          <w:szCs w:val="24"/>
        </w:rPr>
      </w:pPr>
      <w:r>
        <w:rPr>
          <w:color w:val="000000"/>
          <w:sz w:val="24"/>
          <w:szCs w:val="24"/>
        </w:rPr>
        <w:t xml:space="preserve">2.1. </w:t>
      </w:r>
      <w:proofErr w:type="spellStart"/>
      <w:r>
        <w:rPr>
          <w:color w:val="000000"/>
          <w:sz w:val="24"/>
          <w:szCs w:val="24"/>
        </w:rPr>
        <w:t>Sponsorul</w:t>
      </w:r>
      <w:proofErr w:type="spellEnd"/>
      <w:r>
        <w:rPr>
          <w:color w:val="000000"/>
          <w:sz w:val="24"/>
          <w:szCs w:val="24"/>
        </w:rPr>
        <w:t xml:space="preserve"> se </w:t>
      </w:r>
      <w:proofErr w:type="spellStart"/>
      <w:r>
        <w:rPr>
          <w:color w:val="000000"/>
          <w:sz w:val="24"/>
          <w:szCs w:val="24"/>
        </w:rPr>
        <w:t>angajează</w:t>
      </w:r>
      <w:proofErr w:type="spellEnd"/>
      <w:r>
        <w:rPr>
          <w:color w:val="000000"/>
          <w:sz w:val="24"/>
          <w:szCs w:val="24"/>
        </w:rPr>
        <w:t xml:space="preserve"> </w:t>
      </w:r>
      <w:proofErr w:type="spellStart"/>
      <w:r>
        <w:rPr>
          <w:color w:val="000000"/>
          <w:sz w:val="24"/>
          <w:szCs w:val="24"/>
        </w:rPr>
        <w:t>să</w:t>
      </w:r>
      <w:proofErr w:type="spellEnd"/>
      <w:r>
        <w:rPr>
          <w:color w:val="000000"/>
          <w:sz w:val="24"/>
          <w:szCs w:val="24"/>
        </w:rPr>
        <w:t xml:space="preserve"> </w:t>
      </w:r>
      <w:proofErr w:type="spellStart"/>
      <w:r>
        <w:rPr>
          <w:color w:val="000000"/>
          <w:sz w:val="24"/>
          <w:szCs w:val="24"/>
        </w:rPr>
        <w:t>susțină</w:t>
      </w:r>
      <w:proofErr w:type="spellEnd"/>
      <w:r>
        <w:rPr>
          <w:color w:val="000000"/>
          <w:sz w:val="24"/>
          <w:szCs w:val="24"/>
        </w:rPr>
        <w:t xml:space="preserve"> </w:t>
      </w:r>
      <w:proofErr w:type="spellStart"/>
      <w:r>
        <w:rPr>
          <w:color w:val="000000"/>
          <w:sz w:val="24"/>
          <w:szCs w:val="24"/>
        </w:rPr>
        <w:t>acțiunile</w:t>
      </w:r>
      <w:proofErr w:type="spellEnd"/>
      <w:r>
        <w:rPr>
          <w:color w:val="000000"/>
          <w:sz w:val="24"/>
          <w:szCs w:val="24"/>
        </w:rPr>
        <w:t xml:space="preserve"> </w:t>
      </w:r>
      <w:proofErr w:type="spellStart"/>
      <w:r>
        <w:rPr>
          <w:b/>
          <w:sz w:val="24"/>
          <w:szCs w:val="24"/>
        </w:rPr>
        <w:t>Asociației</w:t>
      </w:r>
      <w:proofErr w:type="spellEnd"/>
      <w:r>
        <w:rPr>
          <w:b/>
          <w:sz w:val="24"/>
          <w:szCs w:val="24"/>
        </w:rPr>
        <w:t xml:space="preserve"> MEDIAWISE SOCIETY</w:t>
      </w:r>
      <w:r>
        <w:rPr>
          <w:color w:val="000000"/>
          <w:sz w:val="24"/>
          <w:szCs w:val="24"/>
        </w:rPr>
        <w:t>.</w:t>
      </w:r>
    </w:p>
    <w:p w:rsidRPr="007A4355" w:rsidR="00D760BF" w:rsidRDefault="004E3D55" w14:paraId="0000000E" w14:textId="232F615E">
      <w:pPr>
        <w:spacing w:line="276" w:lineRule="auto"/>
        <w:ind w:hanging="2"/>
        <w:jc w:val="both"/>
        <w:rPr>
          <w:color w:val="000000"/>
          <w:sz w:val="24"/>
          <w:szCs w:val="24"/>
          <w:lang w:val="fr-FR"/>
        </w:rPr>
      </w:pPr>
      <w:r w:rsidRPr="16DB08A1" w:rsidR="004E3D55">
        <w:rPr>
          <w:color w:val="000000" w:themeColor="text1" w:themeTint="FF" w:themeShade="FF"/>
          <w:sz w:val="24"/>
          <w:szCs w:val="24"/>
          <w:lang w:val="fr-FR"/>
        </w:rPr>
        <w:t xml:space="preserve">2.2. </w:t>
      </w:r>
      <w:r w:rsidRPr="16DB08A1" w:rsidR="00D50556">
        <w:rPr>
          <w:color w:val="000000" w:themeColor="text1" w:themeTint="FF" w:themeShade="FF"/>
          <w:sz w:val="24"/>
          <w:szCs w:val="24"/>
          <w:lang w:val="ro-RO"/>
        </w:rPr>
        <w:t>C</w:t>
      </w:r>
      <w:r w:rsidRPr="16DB08A1" w:rsidR="00D50556">
        <w:rPr>
          <w:color w:val="000000" w:themeColor="text1" w:themeTint="FF" w:themeShade="FF"/>
          <w:sz w:val="24"/>
          <w:szCs w:val="24"/>
          <w:lang w:val="ro-RO"/>
        </w:rPr>
        <w:t xml:space="preserve">u referire la sumele nedistribuite din </w:t>
      </w:r>
      <w:r w:rsidRPr="16DB08A1" w:rsidR="00D50556">
        <w:rPr>
          <w:color w:val="000000" w:themeColor="text1" w:themeTint="FF" w:themeShade="FF"/>
          <w:sz w:val="24"/>
          <w:szCs w:val="24"/>
          <w:lang w:val="ro-RO"/>
        </w:rPr>
        <w:t>exercitiul</w:t>
      </w:r>
      <w:r w:rsidRPr="16DB08A1" w:rsidR="00D50556">
        <w:rPr>
          <w:color w:val="000000" w:themeColor="text1" w:themeTint="FF" w:themeShade="FF"/>
          <w:sz w:val="24"/>
          <w:szCs w:val="24"/>
          <w:lang w:val="ro-RO"/>
        </w:rPr>
        <w:t xml:space="preserve"> fiscal 2025, </w:t>
      </w:r>
      <w:r w:rsidRPr="16DB08A1" w:rsidR="004E3D55">
        <w:rPr>
          <w:color w:val="000000" w:themeColor="text1" w:themeTint="FF" w:themeShade="FF"/>
          <w:sz w:val="24"/>
          <w:szCs w:val="24"/>
          <w:lang w:val="fr-FR"/>
        </w:rPr>
        <w:t>sponsorul</w:t>
      </w:r>
      <w:r w:rsidRPr="16DB08A1" w:rsidR="004E3D55">
        <w:rPr>
          <w:color w:val="000000" w:themeColor="text1" w:themeTint="FF" w:themeShade="FF"/>
          <w:sz w:val="24"/>
          <w:szCs w:val="24"/>
          <w:lang w:val="fr-FR"/>
        </w:rPr>
        <w:t xml:space="preserve"> </w:t>
      </w:r>
      <w:r w:rsidRPr="16DB08A1" w:rsidR="004E3D55">
        <w:rPr>
          <w:color w:val="000000" w:themeColor="text1" w:themeTint="FF" w:themeShade="FF"/>
          <w:sz w:val="24"/>
          <w:szCs w:val="24"/>
          <w:lang w:val="fr-FR"/>
        </w:rPr>
        <w:t>pune</w:t>
      </w:r>
      <w:r w:rsidRPr="16DB08A1" w:rsidR="004E3D55">
        <w:rPr>
          <w:color w:val="000000" w:themeColor="text1" w:themeTint="FF" w:themeShade="FF"/>
          <w:sz w:val="24"/>
          <w:szCs w:val="24"/>
          <w:lang w:val="fr-FR"/>
        </w:rPr>
        <w:t xml:space="preserve"> la </w:t>
      </w:r>
      <w:r w:rsidRPr="16DB08A1" w:rsidR="004E3D55">
        <w:rPr>
          <w:color w:val="000000" w:themeColor="text1" w:themeTint="FF" w:themeShade="FF"/>
          <w:sz w:val="24"/>
          <w:szCs w:val="24"/>
          <w:lang w:val="fr-FR"/>
        </w:rPr>
        <w:t>dispoziția</w:t>
      </w:r>
      <w:r w:rsidRPr="16DB08A1" w:rsidR="004E3D55">
        <w:rPr>
          <w:color w:val="000000" w:themeColor="text1" w:themeTint="FF" w:themeShade="FF"/>
          <w:sz w:val="24"/>
          <w:szCs w:val="24"/>
          <w:lang w:val="fr-FR"/>
        </w:rPr>
        <w:t xml:space="preserve"> </w:t>
      </w:r>
      <w:r w:rsidRPr="16DB08A1" w:rsidR="004E3D55">
        <w:rPr>
          <w:color w:val="000000" w:themeColor="text1" w:themeTint="FF" w:themeShade="FF"/>
          <w:sz w:val="24"/>
          <w:szCs w:val="24"/>
          <w:lang w:val="fr-FR"/>
        </w:rPr>
        <w:t>beneficiarului</w:t>
      </w:r>
      <w:r w:rsidRPr="16DB08A1" w:rsidR="004E3D55">
        <w:rPr>
          <w:color w:val="000000" w:themeColor="text1" w:themeTint="FF" w:themeShade="FF"/>
          <w:sz w:val="24"/>
          <w:szCs w:val="24"/>
          <w:lang w:val="fr-FR"/>
        </w:rPr>
        <w:t xml:space="preserve"> </w:t>
      </w:r>
      <w:r w:rsidRPr="16DB08A1" w:rsidR="004E3D55">
        <w:rPr>
          <w:color w:val="000000" w:themeColor="text1" w:themeTint="FF" w:themeShade="FF"/>
          <w:sz w:val="24"/>
          <w:szCs w:val="24"/>
          <w:lang w:val="fr-FR"/>
        </w:rPr>
        <w:t>suma</w:t>
      </w:r>
      <w:r w:rsidRPr="16DB08A1" w:rsidR="004E3D55">
        <w:rPr>
          <w:color w:val="000000" w:themeColor="text1" w:themeTint="FF" w:themeShade="FF"/>
          <w:sz w:val="24"/>
          <w:szCs w:val="24"/>
          <w:lang w:val="fr-FR"/>
        </w:rPr>
        <w:t xml:space="preserve"> de (</w:t>
      </w:r>
      <w:r w:rsidRPr="16DB08A1" w:rsidR="004E3D55">
        <w:rPr>
          <w:color w:val="000000" w:themeColor="text1" w:themeTint="FF" w:themeShade="FF"/>
          <w:sz w:val="24"/>
          <w:szCs w:val="24"/>
          <w:lang w:val="fr-FR"/>
        </w:rPr>
        <w:t>în</w:t>
      </w:r>
      <w:r w:rsidRPr="16DB08A1" w:rsidR="004E3D55">
        <w:rPr>
          <w:color w:val="000000" w:themeColor="text1" w:themeTint="FF" w:themeShade="FF"/>
          <w:sz w:val="24"/>
          <w:szCs w:val="24"/>
          <w:lang w:val="fr-FR"/>
        </w:rPr>
        <w:t xml:space="preserve"> </w:t>
      </w:r>
      <w:r w:rsidRPr="16DB08A1" w:rsidR="004E3D55">
        <w:rPr>
          <w:color w:val="000000" w:themeColor="text1" w:themeTint="FF" w:themeShade="FF"/>
          <w:sz w:val="24"/>
          <w:szCs w:val="24"/>
          <w:lang w:val="fr-FR"/>
        </w:rPr>
        <w:t>cifre</w:t>
      </w:r>
      <w:r w:rsidRPr="16DB08A1" w:rsidR="004E3D55">
        <w:rPr>
          <w:color w:val="000000" w:themeColor="text1" w:themeTint="FF" w:themeShade="FF"/>
          <w:sz w:val="24"/>
          <w:szCs w:val="24"/>
          <w:lang w:val="fr-FR"/>
        </w:rPr>
        <w:t xml:space="preserve"> si </w:t>
      </w:r>
      <w:r w:rsidRPr="16DB08A1" w:rsidR="004E3D55">
        <w:rPr>
          <w:color w:val="000000" w:themeColor="text1" w:themeTint="FF" w:themeShade="FF"/>
          <w:sz w:val="24"/>
          <w:szCs w:val="24"/>
          <w:lang w:val="fr-FR"/>
        </w:rPr>
        <w:t>litere</w:t>
      </w:r>
      <w:r w:rsidRPr="16DB08A1" w:rsidR="004E3D55">
        <w:rPr>
          <w:color w:val="000000" w:themeColor="text1" w:themeTint="FF" w:themeShade="FF"/>
          <w:sz w:val="24"/>
          <w:szCs w:val="24"/>
          <w:lang w:val="fr-FR"/>
        </w:rPr>
        <w:t>):</w:t>
      </w:r>
      <w:r w:rsidRPr="16DB08A1" w:rsidR="004C3D52">
        <w:rPr>
          <w:color w:val="000000" w:themeColor="text1" w:themeTint="FF" w:themeShade="FF"/>
          <w:sz w:val="24"/>
          <w:szCs w:val="24"/>
          <w:lang w:val="fr-FR"/>
        </w:rPr>
        <w:t xml:space="preserve"> </w:t>
      </w:r>
      <w:r w:rsidRPr="16DB08A1" w:rsidR="1445F4BE">
        <w:rPr>
          <w:color w:val="000000" w:themeColor="text1" w:themeTint="FF" w:themeShade="FF"/>
          <w:sz w:val="24"/>
          <w:szCs w:val="24"/>
          <w:lang w:val="fr-FR"/>
        </w:rPr>
        <w:t>________________________________</w:t>
      </w:r>
    </w:p>
    <w:p w:rsidR="00D50556" w:rsidP="00D50556" w:rsidRDefault="004E3D55" w14:paraId="30859092" w14:textId="579B3819">
      <w:pPr>
        <w:numPr>
          <w:ilvl w:val="1"/>
          <w:numId w:val="2"/>
        </w:numPr>
        <w:spacing w:line="276" w:lineRule="auto"/>
        <w:jc w:val="both"/>
        <w:rPr>
          <w:bCs/>
          <w:color w:val="000000"/>
          <w:sz w:val="24"/>
          <w:szCs w:val="24"/>
          <w:lang w:val="ro-RO"/>
        </w:rPr>
      </w:pPr>
      <w:r w:rsidRPr="007A4355">
        <w:rPr>
          <w:color w:val="000000"/>
          <w:sz w:val="24"/>
          <w:szCs w:val="24"/>
          <w:lang w:val="fr-FR"/>
        </w:rPr>
        <w:t xml:space="preserve">2.3. </w:t>
      </w:r>
      <w:r w:rsidR="00D50556">
        <w:rPr>
          <w:bCs/>
          <w:color w:val="000000"/>
          <w:sz w:val="24"/>
          <w:szCs w:val="24"/>
          <w:lang w:val="ro-RO"/>
        </w:rPr>
        <w:t>P</w:t>
      </w:r>
      <w:r w:rsidRPr="00D50556" w:rsidR="00D50556">
        <w:rPr>
          <w:bCs/>
          <w:color w:val="000000"/>
          <w:sz w:val="24"/>
          <w:szCs w:val="24"/>
          <w:lang w:val="ro-RO"/>
        </w:rPr>
        <w:t>lata se face de catre Autoritatea fiscala in baza Formularului 177 anexat acestui contract, care se va depune conform prevederilor legale, in conformitate cu OP ANAF 1679/2022</w:t>
      </w:r>
    </w:p>
    <w:p w:rsidRPr="00D50556" w:rsidR="001B5B83" w:rsidP="00D50556" w:rsidRDefault="001B5B83" w14:paraId="2B92DEEF" w14:textId="77777777">
      <w:pPr>
        <w:numPr>
          <w:ilvl w:val="1"/>
          <w:numId w:val="2"/>
        </w:numPr>
        <w:spacing w:line="276" w:lineRule="auto"/>
        <w:jc w:val="both"/>
        <w:rPr>
          <w:bCs/>
          <w:color w:val="000000"/>
          <w:sz w:val="24"/>
          <w:szCs w:val="24"/>
          <w:lang w:val="ro-RO"/>
        </w:rPr>
      </w:pPr>
    </w:p>
    <w:p w:rsidR="00D760BF" w:rsidP="00D50556" w:rsidRDefault="004E3D55" w14:paraId="00000011" w14:textId="0F07F3E1">
      <w:pPr>
        <w:spacing w:line="276" w:lineRule="auto"/>
        <w:ind w:hanging="2"/>
        <w:jc w:val="both"/>
        <w:rPr>
          <w:color w:val="000000"/>
          <w:sz w:val="24"/>
          <w:szCs w:val="24"/>
        </w:rPr>
      </w:pPr>
      <w:r>
        <w:rPr>
          <w:b/>
          <w:color w:val="000000"/>
          <w:sz w:val="24"/>
          <w:szCs w:val="24"/>
          <w:u w:val="single"/>
        </w:rPr>
        <w:t xml:space="preserve">III. OBLIGATIILE PARTILOR </w:t>
      </w:r>
    </w:p>
    <w:p w:rsidRPr="00D50556" w:rsidR="00D50556" w:rsidP="00D50556" w:rsidRDefault="004E3D55" w14:paraId="77F1A7C6" w14:textId="320E7629">
      <w:pPr>
        <w:numPr>
          <w:ilvl w:val="1"/>
          <w:numId w:val="3"/>
        </w:numPr>
        <w:spacing w:line="276" w:lineRule="auto"/>
        <w:ind w:left="1" w:hanging="3"/>
        <w:jc w:val="both"/>
        <w:rPr>
          <w:bCs/>
          <w:color w:val="000000"/>
          <w:sz w:val="24"/>
          <w:szCs w:val="24"/>
          <w:lang w:val="ro-RO"/>
        </w:rPr>
      </w:pPr>
      <w:r w:rsidRPr="00D50556">
        <w:rPr>
          <w:color w:val="000000"/>
          <w:sz w:val="24"/>
          <w:szCs w:val="24"/>
        </w:rPr>
        <w:t>3.1.</w:t>
      </w:r>
      <w:r w:rsidRPr="00D50556" w:rsidR="004C3D52">
        <w:rPr>
          <w:color w:val="000000"/>
          <w:sz w:val="24"/>
          <w:szCs w:val="24"/>
        </w:rPr>
        <w:t xml:space="preserve"> </w:t>
      </w:r>
      <w:r w:rsidRPr="00D50556" w:rsidR="00D50556">
        <w:rPr>
          <w:bCs/>
          <w:color w:val="000000"/>
          <w:sz w:val="24"/>
          <w:szCs w:val="24"/>
          <w:lang w:val="ro-RO"/>
        </w:rPr>
        <w:t>Nici una dintre prevederile prezentului Contract nu poate fi interpretată ca instituind obligaţia Beneficiarului de a presta un</w:t>
      </w:r>
      <w:r w:rsidR="00D50556">
        <w:rPr>
          <w:bCs/>
          <w:color w:val="000000"/>
          <w:sz w:val="24"/>
          <w:szCs w:val="24"/>
          <w:lang w:val="ro-RO"/>
        </w:rPr>
        <w:t xml:space="preserve"> </w:t>
      </w:r>
      <w:r w:rsidRPr="00D50556" w:rsidR="00D50556">
        <w:rPr>
          <w:bCs/>
          <w:color w:val="000000"/>
          <w:sz w:val="24"/>
          <w:szCs w:val="24"/>
          <w:lang w:val="ro-RO"/>
        </w:rPr>
        <w:t>serviciu sau de a efectua vreo altă prestaţie în favoarea Sponsorului ori a unei terţe persoane în schimbul obiectului sponsorizării.</w:t>
      </w:r>
    </w:p>
    <w:p w:rsidRPr="00D50556" w:rsidR="00D50556" w:rsidP="00D50556" w:rsidRDefault="00D50556" w14:paraId="0CBE4C32" w14:textId="046FD700">
      <w:pPr>
        <w:numPr>
          <w:ilvl w:val="1"/>
          <w:numId w:val="3"/>
        </w:numPr>
        <w:spacing w:line="276" w:lineRule="auto"/>
        <w:jc w:val="both"/>
        <w:rPr>
          <w:bCs/>
          <w:color w:val="000000"/>
          <w:sz w:val="24"/>
          <w:szCs w:val="24"/>
          <w:lang w:val="ro-RO"/>
        </w:rPr>
      </w:pPr>
      <w:r>
        <w:rPr>
          <w:bCs/>
          <w:color w:val="000000"/>
          <w:sz w:val="24"/>
          <w:szCs w:val="24"/>
          <w:lang w:val="ro-RO"/>
        </w:rPr>
        <w:t>3</w:t>
      </w:r>
      <w:r w:rsidRPr="00D50556">
        <w:rPr>
          <w:bCs/>
          <w:color w:val="000000"/>
          <w:sz w:val="24"/>
          <w:szCs w:val="24"/>
          <w:lang w:val="ro-RO"/>
        </w:rPr>
        <w:t>.2 Beneficiarul se obligă să folosească sumele/bunurile acordate de către Sponsor în scopul pentru care au fost destinate.</w:t>
      </w:r>
    </w:p>
    <w:p w:rsidRPr="00D50556" w:rsidR="00D50556" w:rsidP="00D50556" w:rsidRDefault="001B5B83" w14:paraId="7B7DD7FA" w14:textId="7AC7E11E">
      <w:pPr>
        <w:numPr>
          <w:ilvl w:val="1"/>
          <w:numId w:val="3"/>
        </w:numPr>
        <w:spacing w:line="276" w:lineRule="auto"/>
        <w:jc w:val="both"/>
        <w:rPr>
          <w:bCs/>
          <w:color w:val="000000"/>
          <w:sz w:val="24"/>
          <w:szCs w:val="24"/>
          <w:lang w:val="ro-RO"/>
        </w:rPr>
      </w:pPr>
      <w:r>
        <w:rPr>
          <w:bCs/>
          <w:color w:val="000000"/>
          <w:sz w:val="24"/>
          <w:szCs w:val="24"/>
          <w:lang w:val="ro-RO"/>
        </w:rPr>
        <w:t>3</w:t>
      </w:r>
      <w:r w:rsidRPr="00D50556" w:rsidR="00D50556">
        <w:rPr>
          <w:bCs/>
          <w:color w:val="000000"/>
          <w:sz w:val="24"/>
          <w:szCs w:val="24"/>
          <w:lang w:val="ro-RO"/>
        </w:rPr>
        <w:t>.3. Beneficiarul poate aduce la cunoștința publicului sponsorizarea prin promovarea numelui, mărcii sau imaginii Sponsorului</w:t>
      </w:r>
    </w:p>
    <w:p w:rsidRPr="00D50556" w:rsidR="00D50556" w:rsidP="00D50556" w:rsidRDefault="001B5B83" w14:paraId="3FBE2B8D" w14:textId="5EAED612">
      <w:pPr>
        <w:numPr>
          <w:ilvl w:val="1"/>
          <w:numId w:val="3"/>
        </w:numPr>
        <w:spacing w:line="276" w:lineRule="auto"/>
        <w:ind w:left="1" w:hanging="3"/>
        <w:jc w:val="both"/>
        <w:rPr>
          <w:bCs/>
          <w:color w:val="000000"/>
          <w:sz w:val="24"/>
          <w:szCs w:val="24"/>
          <w:lang w:val="ro-RO"/>
        </w:rPr>
      </w:pPr>
      <w:r>
        <w:rPr>
          <w:bCs/>
          <w:color w:val="000000"/>
          <w:sz w:val="24"/>
          <w:szCs w:val="24"/>
          <w:lang w:val="ro-RO"/>
        </w:rPr>
        <w:lastRenderedPageBreak/>
        <w:t>3</w:t>
      </w:r>
      <w:r w:rsidRPr="00D50556" w:rsidR="00D50556">
        <w:rPr>
          <w:bCs/>
          <w:color w:val="000000"/>
          <w:sz w:val="24"/>
          <w:szCs w:val="24"/>
          <w:lang w:val="ro-RO"/>
        </w:rPr>
        <w:t>.4. Atât Sponsorul, cât și Beneficiarul sunt obligați să aducă la cunoștința publicului sponsorizarea, dacă optează să o facă, într-un</w:t>
      </w:r>
      <w:r w:rsidR="00D50556">
        <w:rPr>
          <w:bCs/>
          <w:color w:val="000000"/>
          <w:sz w:val="24"/>
          <w:szCs w:val="24"/>
          <w:lang w:val="ro-RO"/>
        </w:rPr>
        <w:t xml:space="preserve"> </w:t>
      </w:r>
      <w:r w:rsidRPr="00D50556" w:rsidR="00D50556">
        <w:rPr>
          <w:bCs/>
          <w:color w:val="000000"/>
          <w:sz w:val="24"/>
          <w:szCs w:val="24"/>
          <w:lang w:val="ro-RO"/>
        </w:rPr>
        <w:t xml:space="preserve">mod care să nu lezeze direct sau indirect activitatea sponsorizată, bunele moravuri sau ordinea și liniștea publică. </w:t>
      </w:r>
    </w:p>
    <w:p w:rsidRPr="007A4355" w:rsidR="00D760BF" w:rsidRDefault="00D760BF" w14:paraId="00000012" w14:textId="7D999BC8">
      <w:pPr>
        <w:spacing w:line="276" w:lineRule="auto"/>
        <w:ind w:hanging="2"/>
        <w:jc w:val="both"/>
        <w:rPr>
          <w:color w:val="000000"/>
          <w:sz w:val="24"/>
          <w:szCs w:val="24"/>
          <w:lang w:val="ro-RO"/>
        </w:rPr>
      </w:pPr>
    </w:p>
    <w:p w:rsidRPr="007A4355" w:rsidR="00D760BF" w:rsidRDefault="004E3D55" w14:paraId="00000014" w14:textId="77777777">
      <w:pPr>
        <w:spacing w:line="276" w:lineRule="auto"/>
        <w:ind w:left="1" w:hanging="3"/>
        <w:jc w:val="both"/>
        <w:rPr>
          <w:color w:val="000000"/>
          <w:sz w:val="24"/>
          <w:szCs w:val="24"/>
          <w:lang w:val="fr-FR"/>
        </w:rPr>
      </w:pPr>
      <w:r w:rsidRPr="007A4355">
        <w:rPr>
          <w:b/>
          <w:color w:val="000000"/>
          <w:sz w:val="24"/>
          <w:szCs w:val="24"/>
          <w:u w:val="single"/>
          <w:lang w:val="fr-FR"/>
        </w:rPr>
        <w:t>IV. DURATA CONTRACTULUI</w:t>
      </w:r>
    </w:p>
    <w:p w:rsidRPr="007A4355" w:rsidR="00D760BF" w:rsidRDefault="004E3D55" w14:paraId="00000015" w14:textId="77777777">
      <w:pPr>
        <w:spacing w:line="276" w:lineRule="auto"/>
        <w:ind w:hanging="2"/>
        <w:jc w:val="both"/>
        <w:rPr>
          <w:color w:val="000000"/>
          <w:sz w:val="24"/>
          <w:szCs w:val="24"/>
          <w:lang w:val="fr-FR"/>
        </w:rPr>
      </w:pPr>
      <w:r w:rsidRPr="007A4355">
        <w:rPr>
          <w:color w:val="000000"/>
          <w:sz w:val="24"/>
          <w:szCs w:val="24"/>
          <w:lang w:val="fr-FR"/>
        </w:rPr>
        <w:t xml:space="preserve">4.1. </w:t>
      </w:r>
      <w:proofErr w:type="spellStart"/>
      <w:r w:rsidRPr="007A4355">
        <w:rPr>
          <w:color w:val="000000"/>
          <w:sz w:val="24"/>
          <w:szCs w:val="24"/>
          <w:lang w:val="fr-FR"/>
        </w:rPr>
        <w:t>Sponsorizarea</w:t>
      </w:r>
      <w:proofErr w:type="spellEnd"/>
      <w:r w:rsidRPr="007A4355">
        <w:rPr>
          <w:color w:val="000000"/>
          <w:sz w:val="24"/>
          <w:szCs w:val="24"/>
          <w:lang w:val="fr-FR"/>
        </w:rPr>
        <w:t xml:space="preserve"> este </w:t>
      </w:r>
      <w:proofErr w:type="spellStart"/>
      <w:r w:rsidRPr="007A4355">
        <w:rPr>
          <w:color w:val="000000"/>
          <w:sz w:val="24"/>
          <w:szCs w:val="24"/>
          <w:lang w:val="fr-FR"/>
        </w:rPr>
        <w:t>unică</w:t>
      </w:r>
      <w:proofErr w:type="spellEnd"/>
      <w:r w:rsidRPr="007A4355">
        <w:rPr>
          <w:color w:val="000000"/>
          <w:sz w:val="24"/>
          <w:szCs w:val="24"/>
          <w:lang w:val="fr-FR"/>
        </w:rPr>
        <w:t xml:space="preserve"> </w:t>
      </w:r>
      <w:proofErr w:type="spellStart"/>
      <w:r w:rsidRPr="007A4355">
        <w:rPr>
          <w:color w:val="000000"/>
          <w:sz w:val="24"/>
          <w:szCs w:val="24"/>
          <w:lang w:val="fr-FR"/>
        </w:rPr>
        <w:t>și</w:t>
      </w:r>
      <w:proofErr w:type="spellEnd"/>
      <w:r w:rsidRPr="007A4355">
        <w:rPr>
          <w:color w:val="000000"/>
          <w:sz w:val="24"/>
          <w:szCs w:val="24"/>
          <w:lang w:val="fr-FR"/>
        </w:rPr>
        <w:t xml:space="preserve"> va fi </w:t>
      </w:r>
      <w:proofErr w:type="spellStart"/>
      <w:r w:rsidRPr="007A4355">
        <w:rPr>
          <w:color w:val="000000"/>
          <w:sz w:val="24"/>
          <w:szCs w:val="24"/>
          <w:lang w:val="fr-FR"/>
        </w:rPr>
        <w:t>pusă</w:t>
      </w:r>
      <w:proofErr w:type="spellEnd"/>
      <w:r w:rsidRPr="007A4355">
        <w:rPr>
          <w:color w:val="000000"/>
          <w:sz w:val="24"/>
          <w:szCs w:val="24"/>
          <w:lang w:val="fr-FR"/>
        </w:rPr>
        <w:t xml:space="preserve"> la </w:t>
      </w:r>
      <w:proofErr w:type="spellStart"/>
      <w:r w:rsidRPr="007A4355">
        <w:rPr>
          <w:color w:val="000000"/>
          <w:sz w:val="24"/>
          <w:szCs w:val="24"/>
          <w:lang w:val="fr-FR"/>
        </w:rPr>
        <w:t>dispoziția</w:t>
      </w:r>
      <w:proofErr w:type="spellEnd"/>
      <w:r w:rsidRPr="007A4355">
        <w:rPr>
          <w:color w:val="000000"/>
          <w:sz w:val="24"/>
          <w:szCs w:val="24"/>
          <w:lang w:val="fr-FR"/>
        </w:rPr>
        <w:t xml:space="preserve"> </w:t>
      </w:r>
      <w:proofErr w:type="spellStart"/>
      <w:r w:rsidRPr="007A4355">
        <w:rPr>
          <w:color w:val="000000"/>
          <w:sz w:val="24"/>
          <w:szCs w:val="24"/>
          <w:lang w:val="fr-FR"/>
        </w:rPr>
        <w:t>beneficiarului</w:t>
      </w:r>
      <w:proofErr w:type="spellEnd"/>
      <w:r w:rsidRPr="007A4355">
        <w:rPr>
          <w:color w:val="000000"/>
          <w:sz w:val="24"/>
          <w:szCs w:val="24"/>
          <w:lang w:val="fr-FR"/>
        </w:rPr>
        <w:t xml:space="preserve"> </w:t>
      </w:r>
      <w:proofErr w:type="spellStart"/>
      <w:r w:rsidRPr="007A4355">
        <w:rPr>
          <w:color w:val="000000"/>
          <w:sz w:val="24"/>
          <w:szCs w:val="24"/>
          <w:lang w:val="fr-FR"/>
        </w:rPr>
        <w:t>în</w:t>
      </w:r>
      <w:proofErr w:type="spellEnd"/>
      <w:r w:rsidRPr="007A4355">
        <w:rPr>
          <w:color w:val="000000"/>
          <w:sz w:val="24"/>
          <w:szCs w:val="24"/>
          <w:lang w:val="fr-FR"/>
        </w:rPr>
        <w:t xml:space="preserve"> </w:t>
      </w:r>
      <w:proofErr w:type="spellStart"/>
      <w:r w:rsidRPr="007A4355">
        <w:rPr>
          <w:color w:val="000000"/>
          <w:sz w:val="24"/>
          <w:szCs w:val="24"/>
          <w:lang w:val="fr-FR"/>
        </w:rPr>
        <w:t>termen</w:t>
      </w:r>
      <w:proofErr w:type="spellEnd"/>
      <w:r w:rsidRPr="007A4355">
        <w:rPr>
          <w:color w:val="000000"/>
          <w:sz w:val="24"/>
          <w:szCs w:val="24"/>
          <w:lang w:val="fr-FR"/>
        </w:rPr>
        <w:t xml:space="preserve"> de 30 de </w:t>
      </w:r>
      <w:proofErr w:type="spellStart"/>
      <w:r w:rsidRPr="007A4355">
        <w:rPr>
          <w:color w:val="000000"/>
          <w:sz w:val="24"/>
          <w:szCs w:val="24"/>
          <w:lang w:val="fr-FR"/>
        </w:rPr>
        <w:t>zile</w:t>
      </w:r>
      <w:proofErr w:type="spellEnd"/>
      <w:r w:rsidRPr="007A4355">
        <w:rPr>
          <w:color w:val="000000"/>
          <w:sz w:val="24"/>
          <w:szCs w:val="24"/>
          <w:lang w:val="fr-FR"/>
        </w:rPr>
        <w:t xml:space="preserve"> de la data </w:t>
      </w:r>
      <w:proofErr w:type="spellStart"/>
      <w:r w:rsidRPr="007A4355">
        <w:rPr>
          <w:color w:val="000000"/>
          <w:sz w:val="24"/>
          <w:szCs w:val="24"/>
          <w:lang w:val="fr-FR"/>
        </w:rPr>
        <w:t>semnării</w:t>
      </w:r>
      <w:proofErr w:type="spellEnd"/>
      <w:r w:rsidRPr="007A4355">
        <w:rPr>
          <w:color w:val="000000"/>
          <w:sz w:val="24"/>
          <w:szCs w:val="24"/>
          <w:lang w:val="fr-FR"/>
        </w:rPr>
        <w:t xml:space="preserve"> </w:t>
      </w:r>
      <w:proofErr w:type="spellStart"/>
      <w:r w:rsidRPr="007A4355">
        <w:rPr>
          <w:color w:val="000000"/>
          <w:sz w:val="24"/>
          <w:szCs w:val="24"/>
          <w:lang w:val="fr-FR"/>
        </w:rPr>
        <w:t>contractului</w:t>
      </w:r>
      <w:proofErr w:type="spellEnd"/>
      <w:r w:rsidRPr="007A4355">
        <w:rPr>
          <w:color w:val="000000"/>
          <w:sz w:val="24"/>
          <w:szCs w:val="24"/>
          <w:lang w:val="fr-FR"/>
        </w:rPr>
        <w:t> de </w:t>
      </w:r>
      <w:proofErr w:type="spellStart"/>
      <w:r w:rsidRPr="007A4355">
        <w:rPr>
          <w:color w:val="000000"/>
          <w:sz w:val="24"/>
          <w:szCs w:val="24"/>
          <w:lang w:val="fr-FR"/>
        </w:rPr>
        <w:t>sponsorizare</w:t>
      </w:r>
      <w:proofErr w:type="spellEnd"/>
    </w:p>
    <w:p w:rsidRPr="007A4355" w:rsidR="00D760BF" w:rsidP="007A4355" w:rsidRDefault="004E3D55" w14:paraId="00000017" w14:textId="3C742B1A">
      <w:pPr>
        <w:spacing w:line="276" w:lineRule="auto"/>
        <w:ind w:hanging="2"/>
        <w:jc w:val="both"/>
        <w:rPr>
          <w:color w:val="000000"/>
          <w:sz w:val="24"/>
          <w:szCs w:val="24"/>
          <w:lang w:val="fr-FR"/>
        </w:rPr>
      </w:pPr>
      <w:proofErr w:type="spellStart"/>
      <w:r w:rsidRPr="007A4355">
        <w:rPr>
          <w:color w:val="000000"/>
          <w:sz w:val="24"/>
          <w:szCs w:val="24"/>
          <w:lang w:val="fr-FR"/>
        </w:rPr>
        <w:t>Prezentul</w:t>
      </w:r>
      <w:proofErr w:type="spellEnd"/>
      <w:r w:rsidRPr="007A4355">
        <w:rPr>
          <w:color w:val="000000"/>
          <w:sz w:val="24"/>
          <w:szCs w:val="24"/>
          <w:lang w:val="fr-FR"/>
        </w:rPr>
        <w:t xml:space="preserve"> </w:t>
      </w:r>
      <w:proofErr w:type="spellStart"/>
      <w:r w:rsidRPr="007A4355">
        <w:rPr>
          <w:color w:val="000000"/>
          <w:sz w:val="24"/>
          <w:szCs w:val="24"/>
          <w:lang w:val="fr-FR"/>
        </w:rPr>
        <w:t>contract</w:t>
      </w:r>
      <w:proofErr w:type="spellEnd"/>
      <w:r w:rsidRPr="007A4355">
        <w:rPr>
          <w:color w:val="000000"/>
          <w:sz w:val="24"/>
          <w:szCs w:val="24"/>
          <w:lang w:val="fr-FR"/>
        </w:rPr>
        <w:t xml:space="preserve"> a </w:t>
      </w:r>
      <w:proofErr w:type="spellStart"/>
      <w:r w:rsidRPr="007A4355">
        <w:rPr>
          <w:color w:val="000000"/>
          <w:sz w:val="24"/>
          <w:szCs w:val="24"/>
          <w:lang w:val="fr-FR"/>
        </w:rPr>
        <w:t>fost</w:t>
      </w:r>
      <w:proofErr w:type="spellEnd"/>
      <w:r w:rsidRPr="007A4355">
        <w:rPr>
          <w:color w:val="000000"/>
          <w:sz w:val="24"/>
          <w:szCs w:val="24"/>
          <w:lang w:val="fr-FR"/>
        </w:rPr>
        <w:t xml:space="preserve"> </w:t>
      </w:r>
      <w:proofErr w:type="spellStart"/>
      <w:r w:rsidRPr="007A4355">
        <w:rPr>
          <w:color w:val="000000"/>
          <w:sz w:val="24"/>
          <w:szCs w:val="24"/>
          <w:lang w:val="fr-FR"/>
        </w:rPr>
        <w:t>încheiat</w:t>
      </w:r>
      <w:proofErr w:type="spellEnd"/>
      <w:r w:rsidRPr="007A4355">
        <w:rPr>
          <w:color w:val="000000"/>
          <w:sz w:val="24"/>
          <w:szCs w:val="24"/>
          <w:lang w:val="fr-FR"/>
        </w:rPr>
        <w:t xml:space="preserve"> </w:t>
      </w:r>
      <w:proofErr w:type="spellStart"/>
      <w:r w:rsidRPr="007A4355">
        <w:rPr>
          <w:color w:val="000000"/>
          <w:sz w:val="24"/>
          <w:szCs w:val="24"/>
          <w:lang w:val="fr-FR"/>
        </w:rPr>
        <w:t>în</w:t>
      </w:r>
      <w:proofErr w:type="spellEnd"/>
      <w:r w:rsidRPr="007A4355">
        <w:rPr>
          <w:color w:val="000000"/>
          <w:sz w:val="24"/>
          <w:szCs w:val="24"/>
          <w:lang w:val="fr-FR"/>
        </w:rPr>
        <w:t xml:space="preserve"> </w:t>
      </w:r>
      <w:proofErr w:type="spellStart"/>
      <w:r w:rsidRPr="007A4355">
        <w:rPr>
          <w:color w:val="000000"/>
          <w:sz w:val="24"/>
          <w:szCs w:val="24"/>
          <w:lang w:val="fr-FR"/>
        </w:rPr>
        <w:t>două</w:t>
      </w:r>
      <w:proofErr w:type="spellEnd"/>
      <w:r w:rsidRPr="007A4355">
        <w:rPr>
          <w:color w:val="000000"/>
          <w:sz w:val="24"/>
          <w:szCs w:val="24"/>
          <w:lang w:val="fr-FR"/>
        </w:rPr>
        <w:t xml:space="preserve"> </w:t>
      </w:r>
      <w:proofErr w:type="spellStart"/>
      <w:r w:rsidRPr="007A4355">
        <w:rPr>
          <w:color w:val="000000"/>
          <w:sz w:val="24"/>
          <w:szCs w:val="24"/>
          <w:lang w:val="fr-FR"/>
        </w:rPr>
        <w:t>exemplare</w:t>
      </w:r>
      <w:proofErr w:type="spellEnd"/>
      <w:r w:rsidRPr="007A4355">
        <w:rPr>
          <w:color w:val="000000"/>
          <w:sz w:val="24"/>
          <w:szCs w:val="24"/>
          <w:lang w:val="fr-FR"/>
        </w:rPr>
        <w:t xml:space="preserve">, </w:t>
      </w:r>
      <w:proofErr w:type="spellStart"/>
      <w:r w:rsidRPr="007A4355">
        <w:rPr>
          <w:color w:val="000000"/>
          <w:sz w:val="24"/>
          <w:szCs w:val="24"/>
          <w:lang w:val="fr-FR"/>
        </w:rPr>
        <w:t>câte</w:t>
      </w:r>
      <w:proofErr w:type="spellEnd"/>
      <w:r w:rsidRPr="007A4355">
        <w:rPr>
          <w:color w:val="000000"/>
          <w:sz w:val="24"/>
          <w:szCs w:val="24"/>
          <w:lang w:val="fr-FR"/>
        </w:rPr>
        <w:t xml:space="preserve"> </w:t>
      </w:r>
      <w:proofErr w:type="spellStart"/>
      <w:r w:rsidRPr="007A4355">
        <w:rPr>
          <w:color w:val="000000"/>
          <w:sz w:val="24"/>
          <w:szCs w:val="24"/>
          <w:lang w:val="fr-FR"/>
        </w:rPr>
        <w:t>unul</w:t>
      </w:r>
      <w:proofErr w:type="spellEnd"/>
      <w:r w:rsidRPr="007A4355">
        <w:rPr>
          <w:color w:val="000000"/>
          <w:sz w:val="24"/>
          <w:szCs w:val="24"/>
          <w:lang w:val="fr-FR"/>
        </w:rPr>
        <w:t xml:space="preserve"> </w:t>
      </w:r>
      <w:proofErr w:type="spellStart"/>
      <w:r w:rsidRPr="007A4355">
        <w:rPr>
          <w:color w:val="000000"/>
          <w:sz w:val="24"/>
          <w:szCs w:val="24"/>
          <w:lang w:val="fr-FR"/>
        </w:rPr>
        <w:t>pentru</w:t>
      </w:r>
      <w:proofErr w:type="spellEnd"/>
      <w:r w:rsidRPr="007A4355">
        <w:rPr>
          <w:color w:val="000000"/>
          <w:sz w:val="24"/>
          <w:szCs w:val="24"/>
          <w:lang w:val="fr-FR"/>
        </w:rPr>
        <w:t xml:space="preserve"> </w:t>
      </w:r>
      <w:proofErr w:type="spellStart"/>
      <w:r w:rsidRPr="007A4355">
        <w:rPr>
          <w:color w:val="000000"/>
          <w:sz w:val="24"/>
          <w:szCs w:val="24"/>
          <w:lang w:val="fr-FR"/>
        </w:rPr>
        <w:t>fiecare</w:t>
      </w:r>
      <w:proofErr w:type="spellEnd"/>
      <w:r w:rsidRPr="007A4355">
        <w:rPr>
          <w:color w:val="000000"/>
          <w:sz w:val="24"/>
          <w:szCs w:val="24"/>
          <w:lang w:val="fr-FR"/>
        </w:rPr>
        <w:t xml:space="preserve"> parte.</w:t>
      </w:r>
    </w:p>
    <w:p w:rsidRPr="00D50556" w:rsidR="00D50556" w:rsidP="00D50556" w:rsidRDefault="00D50556" w14:paraId="4A6E389D" w14:textId="77777777">
      <w:pPr>
        <w:spacing w:line="276" w:lineRule="auto"/>
        <w:ind w:left="1" w:hanging="3"/>
        <w:jc w:val="both"/>
        <w:rPr>
          <w:bCs/>
          <w:color w:val="000000"/>
          <w:sz w:val="24"/>
          <w:szCs w:val="24"/>
          <w:lang w:val="ro-RO"/>
        </w:rPr>
      </w:pPr>
    </w:p>
    <w:p w:rsidRPr="007A4355" w:rsidR="00D50556" w:rsidP="00D50556" w:rsidRDefault="00D50556" w14:paraId="32B32A94" w14:textId="4566BF18">
      <w:pPr>
        <w:spacing w:line="276" w:lineRule="auto"/>
        <w:ind w:left="1" w:hanging="3"/>
        <w:jc w:val="both"/>
        <w:rPr>
          <w:color w:val="000000"/>
          <w:sz w:val="24"/>
          <w:szCs w:val="24"/>
          <w:lang w:val="ro-RO"/>
        </w:rPr>
      </w:pPr>
      <w:r w:rsidRPr="007A4355">
        <w:rPr>
          <w:b/>
          <w:color w:val="000000"/>
          <w:sz w:val="24"/>
          <w:szCs w:val="24"/>
          <w:u w:val="single"/>
          <w:lang w:val="ro-RO"/>
        </w:rPr>
        <w:t>V. RASPUNDEREA PARTILOR</w:t>
      </w:r>
    </w:p>
    <w:p w:rsidRPr="00D50556" w:rsidR="00D50556" w:rsidP="00D50556" w:rsidRDefault="00D50556" w14:paraId="746D87B8" w14:textId="5FA483F2">
      <w:pPr>
        <w:spacing w:line="276" w:lineRule="auto"/>
        <w:ind w:left="1" w:hanging="3"/>
        <w:jc w:val="both"/>
        <w:rPr>
          <w:bCs/>
          <w:color w:val="000000"/>
          <w:sz w:val="24"/>
          <w:szCs w:val="24"/>
          <w:lang w:val="ro-RO"/>
        </w:rPr>
      </w:pPr>
      <w:r w:rsidRPr="00D50556">
        <w:rPr>
          <w:bCs/>
          <w:color w:val="000000"/>
          <w:sz w:val="24"/>
          <w:szCs w:val="24"/>
          <w:lang w:val="ro-RO"/>
        </w:rPr>
        <w:t xml:space="preserve">5.1 </w:t>
      </w:r>
      <w:proofErr w:type="spellStart"/>
      <w:r w:rsidRPr="00D50556">
        <w:rPr>
          <w:bCs/>
          <w:color w:val="000000"/>
          <w:sz w:val="24"/>
          <w:szCs w:val="24"/>
          <w:lang w:val="ro-RO"/>
        </w:rPr>
        <w:t>Părţile</w:t>
      </w:r>
      <w:proofErr w:type="spellEnd"/>
      <w:r w:rsidRPr="00D50556">
        <w:rPr>
          <w:bCs/>
          <w:color w:val="000000"/>
          <w:sz w:val="24"/>
          <w:szCs w:val="24"/>
          <w:lang w:val="ro-RO"/>
        </w:rPr>
        <w:t xml:space="preserve"> Contractului răspund, în conformitate cu prevederile dreptului comun, în situaţia în care prin nerespectarea sau prin executarea necorespunzătoare a</w:t>
      </w:r>
      <w:r>
        <w:rPr>
          <w:bCs/>
          <w:color w:val="000000"/>
          <w:sz w:val="24"/>
          <w:szCs w:val="24"/>
          <w:lang w:val="ro-RO"/>
        </w:rPr>
        <w:t xml:space="preserve"> </w:t>
      </w:r>
      <w:r w:rsidRPr="00D50556">
        <w:rPr>
          <w:bCs/>
          <w:color w:val="000000"/>
          <w:sz w:val="24"/>
          <w:szCs w:val="24"/>
          <w:lang w:val="ro-RO"/>
        </w:rPr>
        <w:t>obligaţiilor ce le revin au produs un prejudiciu celeilalte Părţi contractante.</w:t>
      </w:r>
    </w:p>
    <w:p w:rsidRPr="00D50556" w:rsidR="00D50556" w:rsidP="00D50556" w:rsidRDefault="00D50556" w14:paraId="28FC8B77" w14:textId="77777777">
      <w:pPr>
        <w:spacing w:line="276" w:lineRule="auto"/>
        <w:ind w:left="1" w:hanging="3"/>
        <w:jc w:val="both"/>
        <w:rPr>
          <w:bCs/>
          <w:color w:val="000000"/>
          <w:sz w:val="24"/>
          <w:szCs w:val="24"/>
          <w:lang w:val="ro-RO"/>
        </w:rPr>
      </w:pPr>
    </w:p>
    <w:p w:rsidRPr="00D50556" w:rsidR="00D50556" w:rsidP="00D50556" w:rsidRDefault="00D50556" w14:paraId="350C166A" w14:textId="77777777">
      <w:pPr>
        <w:spacing w:line="276" w:lineRule="auto"/>
        <w:ind w:left="1" w:hanging="3"/>
        <w:jc w:val="both"/>
        <w:rPr>
          <w:bCs/>
          <w:color w:val="000000"/>
          <w:sz w:val="24"/>
          <w:szCs w:val="24"/>
          <w:lang w:val="ro-RO"/>
        </w:rPr>
      </w:pPr>
    </w:p>
    <w:p w:rsidRPr="00E15BD0" w:rsidR="00E15BD0" w:rsidP="00E15BD0" w:rsidRDefault="00E15BD0" w14:paraId="6DE05C72" w14:textId="0AA7F097">
      <w:pPr>
        <w:spacing w:line="276" w:lineRule="auto"/>
        <w:jc w:val="both"/>
        <w:rPr>
          <w:color w:val="000000"/>
          <w:sz w:val="24"/>
          <w:szCs w:val="24"/>
        </w:rPr>
      </w:pPr>
      <w:r w:rsidRPr="00E15BD0">
        <w:rPr>
          <w:b/>
          <w:color w:val="000000"/>
          <w:sz w:val="24"/>
          <w:szCs w:val="24"/>
          <w:u w:val="single"/>
        </w:rPr>
        <w:t>V</w:t>
      </w:r>
      <w:r>
        <w:rPr>
          <w:b/>
          <w:color w:val="000000"/>
          <w:sz w:val="24"/>
          <w:szCs w:val="24"/>
          <w:u w:val="single"/>
        </w:rPr>
        <w:t>I</w:t>
      </w:r>
      <w:r w:rsidRPr="00E15BD0">
        <w:rPr>
          <w:b/>
          <w:color w:val="000000"/>
          <w:sz w:val="24"/>
          <w:szCs w:val="24"/>
          <w:u w:val="single"/>
        </w:rPr>
        <w:t xml:space="preserve">. </w:t>
      </w:r>
      <w:r>
        <w:rPr>
          <w:b/>
          <w:color w:val="000000"/>
          <w:sz w:val="24"/>
          <w:szCs w:val="24"/>
          <w:u w:val="single"/>
        </w:rPr>
        <w:t>DISPOZITII FINALE</w:t>
      </w:r>
    </w:p>
    <w:p w:rsidRPr="00D50556" w:rsidR="00D50556" w:rsidP="00D50556" w:rsidRDefault="00E15BD0" w14:paraId="32F4939D" w14:textId="1F24E60B">
      <w:pPr>
        <w:numPr>
          <w:ilvl w:val="1"/>
          <w:numId w:val="5"/>
        </w:numPr>
        <w:tabs>
          <w:tab w:val="clear" w:pos="360"/>
        </w:tabs>
        <w:spacing w:line="276" w:lineRule="auto"/>
        <w:jc w:val="both"/>
        <w:rPr>
          <w:bCs/>
          <w:color w:val="000000"/>
          <w:sz w:val="24"/>
          <w:szCs w:val="24"/>
          <w:lang w:val="ro-RO"/>
        </w:rPr>
      </w:pPr>
      <w:r>
        <w:rPr>
          <w:bCs/>
          <w:color w:val="000000"/>
          <w:sz w:val="24"/>
          <w:szCs w:val="24"/>
          <w:lang w:val="ro-RO"/>
        </w:rPr>
        <w:t>6</w:t>
      </w:r>
      <w:r w:rsidRPr="00D50556" w:rsidR="00D50556">
        <w:rPr>
          <w:bCs/>
          <w:color w:val="000000"/>
          <w:sz w:val="24"/>
          <w:szCs w:val="24"/>
          <w:lang w:val="ro-RO"/>
        </w:rPr>
        <w:t>.1 Acest Contract este guvernat de legislația din România.</w:t>
      </w:r>
    </w:p>
    <w:p w:rsidRPr="00D50556" w:rsidR="00D50556" w:rsidP="00D50556" w:rsidRDefault="00E15BD0" w14:paraId="6BCFAB66" w14:textId="616DC3C9">
      <w:pPr>
        <w:numPr>
          <w:ilvl w:val="1"/>
          <w:numId w:val="5"/>
        </w:numPr>
        <w:tabs>
          <w:tab w:val="clear" w:pos="360"/>
        </w:tabs>
        <w:spacing w:line="276" w:lineRule="auto"/>
        <w:jc w:val="both"/>
        <w:rPr>
          <w:bCs/>
          <w:color w:val="000000"/>
          <w:sz w:val="24"/>
          <w:szCs w:val="24"/>
          <w:lang w:val="ro-RO"/>
        </w:rPr>
      </w:pPr>
      <w:r>
        <w:rPr>
          <w:bCs/>
          <w:color w:val="000000"/>
          <w:sz w:val="24"/>
          <w:szCs w:val="24"/>
          <w:lang w:val="ro-RO"/>
        </w:rPr>
        <w:t>6</w:t>
      </w:r>
      <w:r w:rsidRPr="00D50556" w:rsidR="00D50556">
        <w:rPr>
          <w:bCs/>
          <w:color w:val="000000"/>
          <w:sz w:val="24"/>
          <w:szCs w:val="24"/>
          <w:lang w:val="ro-RO"/>
        </w:rPr>
        <w:t>.2 Prezentul Contract nu se poate modifica decât prin acordul scris al Părților, materializat în act adițional scris la acesta.</w:t>
      </w:r>
    </w:p>
    <w:p w:rsidRPr="00D50556" w:rsidR="00D50556" w:rsidP="00D50556" w:rsidRDefault="00E15BD0" w14:paraId="18EF5F32" w14:textId="2DD30675">
      <w:pPr>
        <w:numPr>
          <w:ilvl w:val="1"/>
          <w:numId w:val="5"/>
        </w:numPr>
        <w:tabs>
          <w:tab w:val="clear" w:pos="360"/>
        </w:tabs>
        <w:spacing w:line="276" w:lineRule="auto"/>
        <w:jc w:val="both"/>
        <w:rPr>
          <w:bCs/>
          <w:color w:val="000000"/>
          <w:sz w:val="24"/>
          <w:szCs w:val="24"/>
          <w:lang w:val="ro-RO"/>
        </w:rPr>
      </w:pPr>
      <w:r>
        <w:rPr>
          <w:bCs/>
          <w:color w:val="000000"/>
          <w:sz w:val="24"/>
          <w:szCs w:val="24"/>
          <w:lang w:val="ro-RO"/>
        </w:rPr>
        <w:t>6</w:t>
      </w:r>
      <w:r w:rsidRPr="00D50556" w:rsidR="00D50556">
        <w:rPr>
          <w:bCs/>
          <w:color w:val="000000"/>
          <w:sz w:val="24"/>
          <w:szCs w:val="24"/>
          <w:lang w:val="ro-RO"/>
        </w:rPr>
        <w:t xml:space="preserve">.3. Partile consimt la prelucrarea bilaterala a datelor cu caracter personal in concordanta cu dispozitiile legislative actuale, sunt de acord cu aceasta prelucrare doar pentru indeplinirea scopului prezentului contract si au cunostinta de toate mecanismele legale privind drepurile pe care le au in ceea ce priveste procesarea datelor, mecanisme pe care se obliga sa le respecte. </w:t>
      </w:r>
    </w:p>
    <w:p w:rsidRPr="00D50556" w:rsidR="00D50556" w:rsidP="16DB08A1" w:rsidRDefault="00E15BD0" w14:paraId="3223AD73" w14:textId="20C9FA6D">
      <w:pPr>
        <w:numPr>
          <w:ilvl w:val="1"/>
          <w:numId w:val="5"/>
        </w:numPr>
        <w:tabs>
          <w:tab w:val="clear" w:pos="360"/>
        </w:tabs>
        <w:spacing w:line="276" w:lineRule="auto"/>
        <w:jc w:val="both"/>
        <w:rPr>
          <w:color w:val="000000"/>
          <w:sz w:val="24"/>
          <w:szCs w:val="24"/>
          <w:lang w:val="ro-RO"/>
        </w:rPr>
      </w:pPr>
      <w:r w:rsidRPr="16DB08A1" w:rsidR="00E15BD0">
        <w:rPr>
          <w:color w:val="000000" w:themeColor="text1" w:themeTint="FF" w:themeShade="FF"/>
          <w:sz w:val="24"/>
          <w:szCs w:val="24"/>
          <w:lang w:val="ro-RO"/>
        </w:rPr>
        <w:t>6</w:t>
      </w:r>
      <w:r w:rsidRPr="16DB08A1" w:rsidR="00D50556">
        <w:rPr>
          <w:color w:val="000000" w:themeColor="text1" w:themeTint="FF" w:themeShade="FF"/>
          <w:sz w:val="24"/>
          <w:szCs w:val="24"/>
          <w:lang w:val="ro-RO"/>
        </w:rPr>
        <w:t xml:space="preserve">.4.Părțile declară, în ceea ce privește clauzele prezentului Contract, că acestea reprezintă clauze negociate, în sensul Codului Civil, că au luat cunoștință de </w:t>
      </w:r>
      <w:r w:rsidRPr="16DB08A1" w:rsidR="00D50556">
        <w:rPr>
          <w:color w:val="000000" w:themeColor="text1" w:themeTint="FF" w:themeShade="FF"/>
          <w:sz w:val="24"/>
          <w:szCs w:val="24"/>
          <w:lang w:val="ro-RO"/>
        </w:rPr>
        <w:t>acestea,</w:t>
      </w:r>
      <w:r w:rsidRPr="16DB08A1" w:rsidR="396052BA">
        <w:rPr>
          <w:color w:val="000000" w:themeColor="text1" w:themeTint="FF" w:themeShade="FF"/>
          <w:sz w:val="24"/>
          <w:szCs w:val="24"/>
          <w:lang w:val="ro-RO"/>
        </w:rPr>
        <w:t xml:space="preserve"> </w:t>
      </w:r>
      <w:r w:rsidRPr="16DB08A1" w:rsidR="00D50556">
        <w:rPr>
          <w:color w:val="000000" w:themeColor="text1" w:themeTint="FF" w:themeShade="FF"/>
          <w:sz w:val="24"/>
          <w:szCs w:val="24"/>
          <w:lang w:val="ro-RO"/>
        </w:rPr>
        <w:t>că</w:t>
      </w:r>
      <w:r w:rsidRPr="16DB08A1" w:rsidR="00D50556">
        <w:rPr>
          <w:color w:val="000000" w:themeColor="text1" w:themeTint="FF" w:themeShade="FF"/>
          <w:sz w:val="24"/>
          <w:szCs w:val="24"/>
          <w:lang w:val="ro-RO"/>
        </w:rPr>
        <w:t xml:space="preserve"> le acceptă și că își exprimă astfel, în mod expres, neechivoc și fără rezerve,</w:t>
      </w:r>
      <w:r w:rsidRPr="16DB08A1" w:rsidR="3B87D70C">
        <w:rPr>
          <w:color w:val="000000" w:themeColor="text1" w:themeTint="FF" w:themeShade="FF"/>
          <w:sz w:val="24"/>
          <w:szCs w:val="24"/>
          <w:lang w:val="ro-RO"/>
        </w:rPr>
        <w:t xml:space="preserve"> </w:t>
      </w:r>
      <w:r w:rsidRPr="16DB08A1" w:rsidR="00D50556">
        <w:rPr>
          <w:color w:val="000000" w:themeColor="text1" w:themeTint="FF" w:themeShade="FF"/>
          <w:sz w:val="24"/>
          <w:szCs w:val="24"/>
          <w:lang w:val="ro-RO"/>
        </w:rPr>
        <w:t>consimțământul cu privire la prevederi, în forma și modalitatea în care sunt formulate și reglementate în acest Contract.</w:t>
      </w:r>
    </w:p>
    <w:p w:rsidR="16DB08A1" w:rsidP="16DB08A1" w:rsidRDefault="16DB08A1" w14:paraId="4DB6979D" w14:textId="44B79946">
      <w:pPr>
        <w:tabs>
          <w:tab w:val="clear" w:leader="none" w:pos="360"/>
        </w:tabs>
        <w:spacing w:line="276" w:lineRule="auto"/>
        <w:jc w:val="both"/>
        <w:rPr>
          <w:color w:val="000000" w:themeColor="text1" w:themeTint="FF" w:themeShade="FF"/>
          <w:sz w:val="24"/>
          <w:szCs w:val="24"/>
          <w:lang w:val="ro-RO"/>
        </w:rPr>
      </w:pPr>
    </w:p>
    <w:p w:rsidR="16DB08A1" w:rsidP="16DB08A1" w:rsidRDefault="16DB08A1" w14:paraId="542F20CE" w14:textId="05FAA3F8">
      <w:pPr>
        <w:tabs>
          <w:tab w:val="clear" w:leader="none" w:pos="360"/>
        </w:tabs>
        <w:spacing w:line="276" w:lineRule="auto"/>
        <w:jc w:val="both"/>
        <w:rPr>
          <w:color w:val="000000" w:themeColor="text1" w:themeTint="FF" w:themeShade="FF"/>
          <w:sz w:val="24"/>
          <w:szCs w:val="24"/>
          <w:lang w:val="ro-RO"/>
        </w:rPr>
      </w:pPr>
    </w:p>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6A0" w:firstRow="1" w:lastRow="0" w:firstColumn="1" w:lastColumn="0" w:noHBand="1" w:noVBand="1"/>
      </w:tblPr>
      <w:tblGrid>
        <w:gridCol w:w="4680"/>
        <w:gridCol w:w="4680"/>
      </w:tblGrid>
      <w:tr w:rsidR="16DB08A1" w:rsidTr="16DB08A1" w14:paraId="6FFB97FF">
        <w:trPr>
          <w:trHeight w:val="300"/>
        </w:trPr>
        <w:tc>
          <w:tcPr>
            <w:tcW w:w="4680" w:type="dxa"/>
            <w:tcMar/>
          </w:tcPr>
          <w:p w:rsidR="3086F880" w:rsidP="16DB08A1" w:rsidRDefault="3086F880" w14:paraId="2B54BE4E" w14:textId="3F230D70">
            <w:pPr>
              <w:pStyle w:val="Normal"/>
              <w:rPr>
                <w:b w:val="1"/>
                <w:bCs w:val="1"/>
                <w:color w:val="000000" w:themeColor="text1" w:themeTint="FF" w:themeShade="FF"/>
                <w:sz w:val="24"/>
                <w:szCs w:val="24"/>
                <w:u w:val="single"/>
              </w:rPr>
            </w:pPr>
            <w:r w:rsidRPr="16DB08A1" w:rsidR="3086F880">
              <w:rPr>
                <w:b w:val="1"/>
                <w:bCs w:val="1"/>
                <w:color w:val="000000" w:themeColor="text1" w:themeTint="FF" w:themeShade="FF"/>
                <w:sz w:val="24"/>
                <w:szCs w:val="24"/>
                <w:u w:val="single"/>
              </w:rPr>
              <w:t>SPONSOR</w:t>
            </w:r>
          </w:p>
        </w:tc>
        <w:tc>
          <w:tcPr>
            <w:tcW w:w="4680" w:type="dxa"/>
            <w:tcMar/>
          </w:tcPr>
          <w:p w:rsidR="3086F880" w:rsidP="16DB08A1" w:rsidRDefault="3086F880" w14:paraId="141AB572" w14:textId="347C3B0E">
            <w:pPr>
              <w:pStyle w:val="Normal"/>
              <w:jc w:val="center"/>
            </w:pPr>
            <w:r w:rsidRPr="16DB08A1" w:rsidR="3086F880">
              <w:rPr>
                <w:b w:val="1"/>
                <w:bCs w:val="1"/>
                <w:color w:val="000000" w:themeColor="text1" w:themeTint="FF" w:themeShade="FF"/>
                <w:sz w:val="24"/>
                <w:szCs w:val="24"/>
                <w:u w:val="single"/>
              </w:rPr>
              <w:t>BENEFICIAR</w:t>
            </w:r>
          </w:p>
          <w:p w:rsidR="3086F880" w:rsidP="16DB08A1" w:rsidRDefault="3086F880" w14:paraId="4CBCC8E2" w14:textId="361F145D">
            <w:pPr>
              <w:pStyle w:val="Normal"/>
              <w:jc w:val="center"/>
            </w:pPr>
            <w:r w:rsidRPr="16DB08A1" w:rsidR="3086F880">
              <w:rPr>
                <w:b w:val="1"/>
                <w:bCs w:val="1"/>
                <w:sz w:val="24"/>
                <w:szCs w:val="24"/>
              </w:rPr>
              <w:t>Asociația MEDIAWISE SOCIETY</w:t>
            </w:r>
          </w:p>
          <w:p w:rsidR="3086F880" w:rsidP="16DB08A1" w:rsidRDefault="3086F880" w14:paraId="394CCA6C" w14:textId="3523AAB2">
            <w:pPr>
              <w:pStyle w:val="Normal"/>
              <w:jc w:val="center"/>
              <w:rPr>
                <w:b w:val="1"/>
                <w:bCs w:val="1"/>
                <w:sz w:val="24"/>
                <w:szCs w:val="24"/>
              </w:rPr>
            </w:pPr>
            <w:r w:rsidRPr="16DB08A1" w:rsidR="3086F880">
              <w:rPr>
                <w:b w:val="1"/>
                <w:bCs w:val="1"/>
                <w:sz w:val="24"/>
                <w:szCs w:val="24"/>
              </w:rPr>
              <w:t>PREȘEDINTE Elisabeth-Nicoleta Fotiade</w:t>
            </w:r>
            <w:r>
              <w:tab/>
            </w:r>
          </w:p>
          <w:p w:rsidR="16DB08A1" w:rsidP="16DB08A1" w:rsidRDefault="16DB08A1" w14:paraId="751849FC" w14:textId="676FA67F">
            <w:pPr>
              <w:pStyle w:val="Normal"/>
              <w:rPr>
                <w:b w:val="1"/>
                <w:bCs w:val="1"/>
                <w:color w:val="000000" w:themeColor="text1" w:themeTint="FF" w:themeShade="FF"/>
                <w:sz w:val="24"/>
                <w:szCs w:val="24"/>
              </w:rPr>
            </w:pPr>
          </w:p>
          <w:p w:rsidR="16DB08A1" w:rsidP="16DB08A1" w:rsidRDefault="16DB08A1" w14:paraId="347DD023" w14:textId="1B3D1BE5">
            <w:pPr>
              <w:pStyle w:val="Normal"/>
              <w:rPr>
                <w:b w:val="1"/>
                <w:bCs w:val="1"/>
                <w:color w:val="000000" w:themeColor="text1" w:themeTint="FF" w:themeShade="FF"/>
                <w:sz w:val="24"/>
                <w:szCs w:val="24"/>
              </w:rPr>
            </w:pPr>
          </w:p>
          <w:p w:rsidR="16DB08A1" w:rsidP="16DB08A1" w:rsidRDefault="16DB08A1" w14:paraId="4BF5A6B3" w14:textId="3A514ED0">
            <w:pPr>
              <w:pStyle w:val="Normal"/>
              <w:rPr>
                <w:b w:val="1"/>
                <w:bCs w:val="1"/>
                <w:color w:val="000000" w:themeColor="text1" w:themeTint="FF" w:themeShade="FF"/>
                <w:sz w:val="24"/>
                <w:szCs w:val="24"/>
              </w:rPr>
            </w:pPr>
          </w:p>
          <w:p w:rsidR="16DB08A1" w:rsidP="16DB08A1" w:rsidRDefault="16DB08A1" w14:paraId="317508B0" w14:textId="44331DD4">
            <w:pPr>
              <w:pStyle w:val="Normal"/>
              <w:rPr>
                <w:b w:val="1"/>
                <w:bCs w:val="1"/>
                <w:sz w:val="24"/>
                <w:szCs w:val="24"/>
              </w:rPr>
            </w:pPr>
          </w:p>
        </w:tc>
      </w:tr>
    </w:tbl>
    <w:p w:rsidRPr="007A4355" w:rsidR="00D760BF" w:rsidRDefault="00D760BF" w14:paraId="00000018" w14:textId="77777777">
      <w:pPr>
        <w:spacing w:line="276" w:lineRule="auto"/>
        <w:ind w:left="1" w:hanging="3"/>
        <w:jc w:val="both"/>
        <w:rPr>
          <w:bCs/>
          <w:color w:val="000000"/>
          <w:sz w:val="24"/>
          <w:szCs w:val="24"/>
          <w:lang w:val="ro-RO"/>
        </w:rPr>
      </w:pPr>
    </w:p>
    <w:p w:rsidR="004C3D52" w:rsidP="16DB08A1" w:rsidRDefault="004E3D55" w14:paraId="60F88BE9" w14:textId="0011CC61">
      <w:pPr>
        <w:spacing w:line="276" w:lineRule="auto"/>
        <w:ind w:left="1" w:hanging="3"/>
        <w:jc w:val="both"/>
        <w:rPr>
          <w:b w:val="1"/>
          <w:bCs w:val="1"/>
          <w:color w:val="000000" w:themeColor="text1" w:themeTint="FF" w:themeShade="FF"/>
          <w:sz w:val="24"/>
          <w:szCs w:val="24"/>
          <w:u w:val="single"/>
        </w:rPr>
      </w:pPr>
    </w:p>
    <w:p w:rsidRPr="004C3D52" w:rsidR="00D760BF" w:rsidP="16DB08A1" w:rsidRDefault="004C3D52" w14:paraId="0000001A" w14:textId="5D2E8299">
      <w:pPr>
        <w:spacing w:line="276" w:lineRule="auto"/>
        <w:ind w:left="1" w:hanging="3"/>
        <w:jc w:val="both"/>
        <w:rPr>
          <w:b w:val="1"/>
          <w:bCs w:val="1"/>
          <w:sz w:val="24"/>
          <w:szCs w:val="24"/>
        </w:rPr>
      </w:pPr>
      <w:r w:rsidRPr="16DB08A1" w:rsidR="3A391CD0">
        <w:rPr>
          <w:b w:val="1"/>
          <w:bCs w:val="1"/>
          <w:sz w:val="24"/>
          <w:szCs w:val="24"/>
        </w:rPr>
        <w:t xml:space="preserve">                                                     </w:t>
      </w:r>
    </w:p>
    <w:p w:rsidR="004C3D52" w:rsidP="004C3D52" w:rsidRDefault="004C3D52" w14:paraId="537CF63D" w14:textId="5E8F3172">
      <w:pPr>
        <w:spacing w:line="276" w:lineRule="auto"/>
        <w:ind w:hanging="2"/>
      </w:pPr>
      <w:r w:rsidRPr="16DB08A1" w:rsidR="004C3D52">
        <w:rPr>
          <w:b w:val="1"/>
          <w:bCs w:val="1"/>
          <w:sz w:val="24"/>
          <w:szCs w:val="24"/>
        </w:rPr>
        <w:t xml:space="preserve"> </w:t>
      </w:r>
      <w:r>
        <w:tab/>
      </w:r>
      <w:r>
        <w:tab/>
      </w:r>
      <w:r>
        <w:tab/>
      </w:r>
      <w:r>
        <w:tab/>
      </w:r>
      <w:r>
        <w:tab/>
      </w:r>
    </w:p>
    <w:p w:rsidR="00D760BF" w:rsidP="004C3D52" w:rsidRDefault="00BE212D" w14:paraId="0000001B" w14:textId="3775EBDB">
      <w:pPr>
        <w:spacing w:line="276" w:lineRule="auto"/>
        <w:ind w:hanging="2"/>
        <w:rPr>
          <w:color w:val="000000"/>
          <w:sz w:val="24"/>
          <w:szCs w:val="24"/>
        </w:rPr>
      </w:pPr>
    </w:p>
    <w:sectPr w:rsidR="00D760BF">
      <w:pgSz w:w="12240" w:h="15840" w:orient="portrait"/>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CCC5766"/>
    <w:multiLevelType w:val="hybridMultilevel"/>
    <w:tmpl w:val="5DFCFF98"/>
    <w:lvl w:ilvl="0" w:tplc="056C810E">
      <w:start w:val="4"/>
      <w:numFmt w:val="decimal"/>
      <w:lvlText w:val="%1"/>
      <w:lvlJc w:val="left"/>
      <w:pPr>
        <w:ind w:left="309" w:hanging="296"/>
      </w:pPr>
      <w:rPr>
        <w:lang w:val="ro-RO" w:eastAsia="en-US" w:bidi="ar-SA"/>
      </w:rPr>
    </w:lvl>
    <w:lvl w:ilvl="1" w:tplc="7ECCE176">
      <w:numFmt w:val="none"/>
      <w:lvlText w:val=""/>
      <w:lvlJc w:val="left"/>
      <w:pPr>
        <w:tabs>
          <w:tab w:val="num" w:pos="360"/>
        </w:tabs>
        <w:ind w:left="0" w:firstLine="0"/>
      </w:pPr>
    </w:lvl>
    <w:lvl w:ilvl="2" w:tplc="1760384C">
      <w:numFmt w:val="bullet"/>
      <w:lvlText w:val="•"/>
      <w:lvlJc w:val="left"/>
      <w:pPr>
        <w:ind w:left="2365" w:hanging="296"/>
      </w:pPr>
      <w:rPr>
        <w:lang w:val="ro-RO" w:eastAsia="en-US" w:bidi="ar-SA"/>
      </w:rPr>
    </w:lvl>
    <w:lvl w:ilvl="3" w:tplc="43B021F2">
      <w:numFmt w:val="bullet"/>
      <w:lvlText w:val="•"/>
      <w:lvlJc w:val="left"/>
      <w:pPr>
        <w:ind w:left="3397" w:hanging="296"/>
      </w:pPr>
      <w:rPr>
        <w:lang w:val="ro-RO" w:eastAsia="en-US" w:bidi="ar-SA"/>
      </w:rPr>
    </w:lvl>
    <w:lvl w:ilvl="4" w:tplc="BE44BEDE">
      <w:numFmt w:val="bullet"/>
      <w:lvlText w:val="•"/>
      <w:lvlJc w:val="left"/>
      <w:pPr>
        <w:ind w:left="4430" w:hanging="296"/>
      </w:pPr>
      <w:rPr>
        <w:lang w:val="ro-RO" w:eastAsia="en-US" w:bidi="ar-SA"/>
      </w:rPr>
    </w:lvl>
    <w:lvl w:ilvl="5" w:tplc="BF3AC51C">
      <w:numFmt w:val="bullet"/>
      <w:lvlText w:val="•"/>
      <w:lvlJc w:val="left"/>
      <w:pPr>
        <w:ind w:left="5462" w:hanging="296"/>
      </w:pPr>
      <w:rPr>
        <w:lang w:val="ro-RO" w:eastAsia="en-US" w:bidi="ar-SA"/>
      </w:rPr>
    </w:lvl>
    <w:lvl w:ilvl="6" w:tplc="413622E4">
      <w:numFmt w:val="bullet"/>
      <w:lvlText w:val="•"/>
      <w:lvlJc w:val="left"/>
      <w:pPr>
        <w:ind w:left="6495" w:hanging="296"/>
      </w:pPr>
      <w:rPr>
        <w:lang w:val="ro-RO" w:eastAsia="en-US" w:bidi="ar-SA"/>
      </w:rPr>
    </w:lvl>
    <w:lvl w:ilvl="7" w:tplc="085C1E5A">
      <w:numFmt w:val="bullet"/>
      <w:lvlText w:val="•"/>
      <w:lvlJc w:val="left"/>
      <w:pPr>
        <w:ind w:left="7527" w:hanging="296"/>
      </w:pPr>
      <w:rPr>
        <w:lang w:val="ro-RO" w:eastAsia="en-US" w:bidi="ar-SA"/>
      </w:rPr>
    </w:lvl>
    <w:lvl w:ilvl="8" w:tplc="B89E23FA">
      <w:numFmt w:val="bullet"/>
      <w:lvlText w:val="•"/>
      <w:lvlJc w:val="left"/>
      <w:pPr>
        <w:ind w:left="8560" w:hanging="296"/>
      </w:pPr>
      <w:rPr>
        <w:lang w:val="ro-RO" w:eastAsia="en-US" w:bidi="ar-SA"/>
      </w:rPr>
    </w:lvl>
  </w:abstractNum>
  <w:abstractNum w:abstractNumId="1" w15:restartNumberingAfterBreak="0">
    <w:nsid w:val="3B624F4A"/>
    <w:multiLevelType w:val="hybridMultilevel"/>
    <w:tmpl w:val="83446AEA"/>
    <w:lvl w:ilvl="0" w:tplc="2FEAAAA0">
      <w:start w:val="1"/>
      <w:numFmt w:val="decimal"/>
      <w:lvlText w:val="%1."/>
      <w:lvlJc w:val="left"/>
      <w:pPr>
        <w:ind w:left="16" w:hanging="207"/>
      </w:pPr>
      <w:rPr>
        <w:spacing w:val="0"/>
        <w:w w:val="100"/>
        <w:lang w:val="ro-RO" w:eastAsia="en-US" w:bidi="ar-SA"/>
      </w:rPr>
    </w:lvl>
    <w:lvl w:ilvl="1" w:tplc="431A93FA">
      <w:numFmt w:val="none"/>
      <w:lvlText w:val=""/>
      <w:lvlJc w:val="left"/>
      <w:pPr>
        <w:tabs>
          <w:tab w:val="num" w:pos="360"/>
        </w:tabs>
        <w:ind w:left="0" w:firstLine="0"/>
      </w:pPr>
    </w:lvl>
    <w:lvl w:ilvl="2" w:tplc="4C1ACFB6">
      <w:numFmt w:val="bullet"/>
      <w:lvlText w:val="•"/>
      <w:lvlJc w:val="left"/>
      <w:pPr>
        <w:ind w:left="1713" w:hanging="332"/>
      </w:pPr>
      <w:rPr>
        <w:lang w:val="ro-RO" w:eastAsia="en-US" w:bidi="ar-SA"/>
      </w:rPr>
    </w:lvl>
    <w:lvl w:ilvl="3" w:tplc="270A13AA">
      <w:numFmt w:val="bullet"/>
      <w:lvlText w:val="•"/>
      <w:lvlJc w:val="left"/>
      <w:pPr>
        <w:ind w:left="2827" w:hanging="332"/>
      </w:pPr>
      <w:rPr>
        <w:lang w:val="ro-RO" w:eastAsia="en-US" w:bidi="ar-SA"/>
      </w:rPr>
    </w:lvl>
    <w:lvl w:ilvl="4" w:tplc="D08AEB46">
      <w:numFmt w:val="bullet"/>
      <w:lvlText w:val="•"/>
      <w:lvlJc w:val="left"/>
      <w:pPr>
        <w:ind w:left="3941" w:hanging="332"/>
      </w:pPr>
      <w:rPr>
        <w:lang w:val="ro-RO" w:eastAsia="en-US" w:bidi="ar-SA"/>
      </w:rPr>
    </w:lvl>
    <w:lvl w:ilvl="5" w:tplc="88686B28">
      <w:numFmt w:val="bullet"/>
      <w:lvlText w:val="•"/>
      <w:lvlJc w:val="left"/>
      <w:pPr>
        <w:ind w:left="5055" w:hanging="332"/>
      </w:pPr>
      <w:rPr>
        <w:lang w:val="ro-RO" w:eastAsia="en-US" w:bidi="ar-SA"/>
      </w:rPr>
    </w:lvl>
    <w:lvl w:ilvl="6" w:tplc="5AC001F2">
      <w:numFmt w:val="bullet"/>
      <w:lvlText w:val="•"/>
      <w:lvlJc w:val="left"/>
      <w:pPr>
        <w:ind w:left="6169" w:hanging="332"/>
      </w:pPr>
      <w:rPr>
        <w:lang w:val="ro-RO" w:eastAsia="en-US" w:bidi="ar-SA"/>
      </w:rPr>
    </w:lvl>
    <w:lvl w:ilvl="7" w:tplc="DF820582">
      <w:numFmt w:val="bullet"/>
      <w:lvlText w:val="•"/>
      <w:lvlJc w:val="left"/>
      <w:pPr>
        <w:ind w:left="7283" w:hanging="332"/>
      </w:pPr>
      <w:rPr>
        <w:lang w:val="ro-RO" w:eastAsia="en-US" w:bidi="ar-SA"/>
      </w:rPr>
    </w:lvl>
    <w:lvl w:ilvl="8" w:tplc="A90CB1DC">
      <w:numFmt w:val="bullet"/>
      <w:lvlText w:val="•"/>
      <w:lvlJc w:val="left"/>
      <w:pPr>
        <w:ind w:left="8397" w:hanging="332"/>
      </w:pPr>
      <w:rPr>
        <w:lang w:val="ro-RO" w:eastAsia="en-US" w:bidi="ar-SA"/>
      </w:rPr>
    </w:lvl>
  </w:abstractNum>
  <w:abstractNum w:abstractNumId="2" w15:restartNumberingAfterBreak="0">
    <w:nsid w:val="43EE4E42"/>
    <w:multiLevelType w:val="hybridMultilevel"/>
    <w:tmpl w:val="D3BC50A4"/>
    <w:lvl w:ilvl="0" w:tplc="2334D36C">
      <w:start w:val="3"/>
      <w:numFmt w:val="decimal"/>
      <w:lvlText w:val="%1"/>
      <w:lvlJc w:val="left"/>
      <w:pPr>
        <w:ind w:left="24" w:hanging="334"/>
      </w:pPr>
      <w:rPr>
        <w:lang w:val="ro-RO" w:eastAsia="en-US" w:bidi="ar-SA"/>
      </w:rPr>
    </w:lvl>
    <w:lvl w:ilvl="1" w:tplc="5B449202">
      <w:numFmt w:val="none"/>
      <w:lvlText w:val=""/>
      <w:lvlJc w:val="left"/>
      <w:pPr>
        <w:tabs>
          <w:tab w:val="num" w:pos="360"/>
        </w:tabs>
        <w:ind w:left="0" w:firstLine="0"/>
      </w:pPr>
    </w:lvl>
    <w:lvl w:ilvl="2" w:tplc="F620DE60">
      <w:numFmt w:val="bullet"/>
      <w:lvlText w:val="•"/>
      <w:lvlJc w:val="left"/>
      <w:pPr>
        <w:ind w:left="2141" w:hanging="334"/>
      </w:pPr>
      <w:rPr>
        <w:lang w:val="ro-RO" w:eastAsia="en-US" w:bidi="ar-SA"/>
      </w:rPr>
    </w:lvl>
    <w:lvl w:ilvl="3" w:tplc="BF62C48E">
      <w:numFmt w:val="bullet"/>
      <w:lvlText w:val="•"/>
      <w:lvlJc w:val="left"/>
      <w:pPr>
        <w:ind w:left="3201" w:hanging="334"/>
      </w:pPr>
      <w:rPr>
        <w:lang w:val="ro-RO" w:eastAsia="en-US" w:bidi="ar-SA"/>
      </w:rPr>
    </w:lvl>
    <w:lvl w:ilvl="4" w:tplc="F4449D6E">
      <w:numFmt w:val="bullet"/>
      <w:lvlText w:val="•"/>
      <w:lvlJc w:val="left"/>
      <w:pPr>
        <w:ind w:left="4262" w:hanging="334"/>
      </w:pPr>
      <w:rPr>
        <w:lang w:val="ro-RO" w:eastAsia="en-US" w:bidi="ar-SA"/>
      </w:rPr>
    </w:lvl>
    <w:lvl w:ilvl="5" w:tplc="08585928">
      <w:numFmt w:val="bullet"/>
      <w:lvlText w:val="•"/>
      <w:lvlJc w:val="left"/>
      <w:pPr>
        <w:ind w:left="5322" w:hanging="334"/>
      </w:pPr>
      <w:rPr>
        <w:lang w:val="ro-RO" w:eastAsia="en-US" w:bidi="ar-SA"/>
      </w:rPr>
    </w:lvl>
    <w:lvl w:ilvl="6" w:tplc="DB8AE312">
      <w:numFmt w:val="bullet"/>
      <w:lvlText w:val="•"/>
      <w:lvlJc w:val="left"/>
      <w:pPr>
        <w:ind w:left="6383" w:hanging="334"/>
      </w:pPr>
      <w:rPr>
        <w:lang w:val="ro-RO" w:eastAsia="en-US" w:bidi="ar-SA"/>
      </w:rPr>
    </w:lvl>
    <w:lvl w:ilvl="7" w:tplc="E6D06876">
      <w:numFmt w:val="bullet"/>
      <w:lvlText w:val="•"/>
      <w:lvlJc w:val="left"/>
      <w:pPr>
        <w:ind w:left="7443" w:hanging="334"/>
      </w:pPr>
      <w:rPr>
        <w:lang w:val="ro-RO" w:eastAsia="en-US" w:bidi="ar-SA"/>
      </w:rPr>
    </w:lvl>
    <w:lvl w:ilvl="8" w:tplc="0AEE8ED2">
      <w:numFmt w:val="bullet"/>
      <w:lvlText w:val="•"/>
      <w:lvlJc w:val="left"/>
      <w:pPr>
        <w:ind w:left="8504" w:hanging="334"/>
      </w:pPr>
      <w:rPr>
        <w:lang w:val="ro-RO" w:eastAsia="en-US" w:bidi="ar-SA"/>
      </w:rPr>
    </w:lvl>
  </w:abstractNum>
  <w:abstractNum w:abstractNumId="3" w15:restartNumberingAfterBreak="0">
    <w:nsid w:val="4D2F464E"/>
    <w:multiLevelType w:val="hybridMultilevel"/>
    <w:tmpl w:val="A774B062"/>
    <w:lvl w:ilvl="0" w:tplc="12140A2C">
      <w:start w:val="6"/>
      <w:numFmt w:val="decimal"/>
      <w:lvlText w:val="%1"/>
      <w:lvlJc w:val="left"/>
      <w:pPr>
        <w:ind w:left="16" w:hanging="334"/>
      </w:pPr>
      <w:rPr>
        <w:lang w:val="ro-RO" w:eastAsia="en-US" w:bidi="ar-SA"/>
      </w:rPr>
    </w:lvl>
    <w:lvl w:ilvl="1" w:tplc="91B42F12">
      <w:numFmt w:val="none"/>
      <w:lvlText w:val=""/>
      <w:lvlJc w:val="left"/>
      <w:pPr>
        <w:tabs>
          <w:tab w:val="num" w:pos="360"/>
        </w:tabs>
        <w:ind w:left="0" w:firstLine="0"/>
      </w:pPr>
    </w:lvl>
    <w:lvl w:ilvl="2" w:tplc="25A202E0">
      <w:numFmt w:val="bullet"/>
      <w:lvlText w:val="•"/>
      <w:lvlJc w:val="left"/>
      <w:pPr>
        <w:ind w:left="2141" w:hanging="334"/>
      </w:pPr>
      <w:rPr>
        <w:lang w:val="ro-RO" w:eastAsia="en-US" w:bidi="ar-SA"/>
      </w:rPr>
    </w:lvl>
    <w:lvl w:ilvl="3" w:tplc="A17ED268">
      <w:numFmt w:val="bullet"/>
      <w:lvlText w:val="•"/>
      <w:lvlJc w:val="left"/>
      <w:pPr>
        <w:ind w:left="3201" w:hanging="334"/>
      </w:pPr>
      <w:rPr>
        <w:lang w:val="ro-RO" w:eastAsia="en-US" w:bidi="ar-SA"/>
      </w:rPr>
    </w:lvl>
    <w:lvl w:ilvl="4" w:tplc="7D6E7C0A">
      <w:numFmt w:val="bullet"/>
      <w:lvlText w:val="•"/>
      <w:lvlJc w:val="left"/>
      <w:pPr>
        <w:ind w:left="4262" w:hanging="334"/>
      </w:pPr>
      <w:rPr>
        <w:lang w:val="ro-RO" w:eastAsia="en-US" w:bidi="ar-SA"/>
      </w:rPr>
    </w:lvl>
    <w:lvl w:ilvl="5" w:tplc="0BB8D4E0">
      <w:numFmt w:val="bullet"/>
      <w:lvlText w:val="•"/>
      <w:lvlJc w:val="left"/>
      <w:pPr>
        <w:ind w:left="5322" w:hanging="334"/>
      </w:pPr>
      <w:rPr>
        <w:lang w:val="ro-RO" w:eastAsia="en-US" w:bidi="ar-SA"/>
      </w:rPr>
    </w:lvl>
    <w:lvl w:ilvl="6" w:tplc="535C62A8">
      <w:numFmt w:val="bullet"/>
      <w:lvlText w:val="•"/>
      <w:lvlJc w:val="left"/>
      <w:pPr>
        <w:ind w:left="6383" w:hanging="334"/>
      </w:pPr>
      <w:rPr>
        <w:lang w:val="ro-RO" w:eastAsia="en-US" w:bidi="ar-SA"/>
      </w:rPr>
    </w:lvl>
    <w:lvl w:ilvl="7" w:tplc="1BB66CE6">
      <w:numFmt w:val="bullet"/>
      <w:lvlText w:val="•"/>
      <w:lvlJc w:val="left"/>
      <w:pPr>
        <w:ind w:left="7443" w:hanging="334"/>
      </w:pPr>
      <w:rPr>
        <w:lang w:val="ro-RO" w:eastAsia="en-US" w:bidi="ar-SA"/>
      </w:rPr>
    </w:lvl>
    <w:lvl w:ilvl="8" w:tplc="0AFE0302">
      <w:numFmt w:val="bullet"/>
      <w:lvlText w:val="•"/>
      <w:lvlJc w:val="left"/>
      <w:pPr>
        <w:ind w:left="8504" w:hanging="334"/>
      </w:pPr>
      <w:rPr>
        <w:lang w:val="ro-RO" w:eastAsia="en-US" w:bidi="ar-SA"/>
      </w:rPr>
    </w:lvl>
  </w:abstractNum>
  <w:abstractNum w:abstractNumId="4" w15:restartNumberingAfterBreak="0">
    <w:nsid w:val="6AED6459"/>
    <w:multiLevelType w:val="hybridMultilevel"/>
    <w:tmpl w:val="9EF00C7C"/>
    <w:lvl w:ilvl="0" w:tplc="5DA86ABC">
      <w:start w:val="7"/>
      <w:numFmt w:val="decimal"/>
      <w:lvlText w:val="%1"/>
      <w:lvlJc w:val="left"/>
      <w:pPr>
        <w:ind w:left="350" w:hanging="334"/>
      </w:pPr>
      <w:rPr>
        <w:lang w:val="ro-RO" w:eastAsia="en-US" w:bidi="ar-SA"/>
      </w:rPr>
    </w:lvl>
    <w:lvl w:ilvl="1" w:tplc="3F52B2D2">
      <w:numFmt w:val="none"/>
      <w:lvlText w:val=""/>
      <w:lvlJc w:val="left"/>
      <w:pPr>
        <w:tabs>
          <w:tab w:val="num" w:pos="360"/>
        </w:tabs>
        <w:ind w:left="0" w:firstLine="0"/>
      </w:pPr>
    </w:lvl>
    <w:lvl w:ilvl="2" w:tplc="D95C554A">
      <w:numFmt w:val="bullet"/>
      <w:lvlText w:val="•"/>
      <w:lvlJc w:val="left"/>
      <w:pPr>
        <w:ind w:left="2413" w:hanging="334"/>
      </w:pPr>
      <w:rPr>
        <w:lang w:val="ro-RO" w:eastAsia="en-US" w:bidi="ar-SA"/>
      </w:rPr>
    </w:lvl>
    <w:lvl w:ilvl="3" w:tplc="66681C26">
      <w:numFmt w:val="bullet"/>
      <w:lvlText w:val="•"/>
      <w:lvlJc w:val="left"/>
      <w:pPr>
        <w:ind w:left="3439" w:hanging="334"/>
      </w:pPr>
      <w:rPr>
        <w:lang w:val="ro-RO" w:eastAsia="en-US" w:bidi="ar-SA"/>
      </w:rPr>
    </w:lvl>
    <w:lvl w:ilvl="4" w:tplc="39086B84">
      <w:numFmt w:val="bullet"/>
      <w:lvlText w:val="•"/>
      <w:lvlJc w:val="left"/>
      <w:pPr>
        <w:ind w:left="4466" w:hanging="334"/>
      </w:pPr>
      <w:rPr>
        <w:lang w:val="ro-RO" w:eastAsia="en-US" w:bidi="ar-SA"/>
      </w:rPr>
    </w:lvl>
    <w:lvl w:ilvl="5" w:tplc="384E7E8A">
      <w:numFmt w:val="bullet"/>
      <w:lvlText w:val="•"/>
      <w:lvlJc w:val="left"/>
      <w:pPr>
        <w:ind w:left="5492" w:hanging="334"/>
      </w:pPr>
      <w:rPr>
        <w:lang w:val="ro-RO" w:eastAsia="en-US" w:bidi="ar-SA"/>
      </w:rPr>
    </w:lvl>
    <w:lvl w:ilvl="6" w:tplc="D414ACD0">
      <w:numFmt w:val="bullet"/>
      <w:lvlText w:val="•"/>
      <w:lvlJc w:val="left"/>
      <w:pPr>
        <w:ind w:left="6519" w:hanging="334"/>
      </w:pPr>
      <w:rPr>
        <w:lang w:val="ro-RO" w:eastAsia="en-US" w:bidi="ar-SA"/>
      </w:rPr>
    </w:lvl>
    <w:lvl w:ilvl="7" w:tplc="4412CE9A">
      <w:numFmt w:val="bullet"/>
      <w:lvlText w:val="•"/>
      <w:lvlJc w:val="left"/>
      <w:pPr>
        <w:ind w:left="7545" w:hanging="334"/>
      </w:pPr>
      <w:rPr>
        <w:lang w:val="ro-RO" w:eastAsia="en-US" w:bidi="ar-SA"/>
      </w:rPr>
    </w:lvl>
    <w:lvl w:ilvl="8" w:tplc="9E082848">
      <w:numFmt w:val="bullet"/>
      <w:lvlText w:val="•"/>
      <w:lvlJc w:val="left"/>
      <w:pPr>
        <w:ind w:left="8572" w:hanging="334"/>
      </w:pPr>
      <w:rPr>
        <w:lang w:val="ro-RO" w:eastAsia="en-US" w:bidi="ar-SA"/>
      </w:rPr>
    </w:lvl>
  </w:abstractNum>
  <w:num w:numId="1" w16cid:durableId="2075199595">
    <w:abstractNumId w:val="1"/>
    <w:lvlOverride w:ilvl="0">
      <w:startOverride w:val="1"/>
    </w:lvlOverride>
    <w:lvlOverride w:ilvl="1"/>
    <w:lvlOverride w:ilvl="2"/>
    <w:lvlOverride w:ilvl="3"/>
    <w:lvlOverride w:ilvl="4"/>
    <w:lvlOverride w:ilvl="5"/>
    <w:lvlOverride w:ilvl="6"/>
    <w:lvlOverride w:ilvl="7"/>
    <w:lvlOverride w:ilvl="8"/>
  </w:num>
  <w:num w:numId="2" w16cid:durableId="383720548">
    <w:abstractNumId w:val="2"/>
    <w:lvlOverride w:ilvl="0">
      <w:startOverride w:val="3"/>
    </w:lvlOverride>
    <w:lvlOverride w:ilvl="1"/>
    <w:lvlOverride w:ilvl="2"/>
    <w:lvlOverride w:ilvl="3"/>
    <w:lvlOverride w:ilvl="4"/>
    <w:lvlOverride w:ilvl="5"/>
    <w:lvlOverride w:ilvl="6"/>
    <w:lvlOverride w:ilvl="7"/>
    <w:lvlOverride w:ilvl="8"/>
  </w:num>
  <w:num w:numId="3" w16cid:durableId="309098212">
    <w:abstractNumId w:val="0"/>
    <w:lvlOverride w:ilvl="0">
      <w:startOverride w:val="4"/>
    </w:lvlOverride>
    <w:lvlOverride w:ilvl="1"/>
    <w:lvlOverride w:ilvl="2"/>
    <w:lvlOverride w:ilvl="3"/>
    <w:lvlOverride w:ilvl="4"/>
    <w:lvlOverride w:ilvl="5"/>
    <w:lvlOverride w:ilvl="6"/>
    <w:lvlOverride w:ilvl="7"/>
    <w:lvlOverride w:ilvl="8"/>
  </w:num>
  <w:num w:numId="4" w16cid:durableId="244654158">
    <w:abstractNumId w:val="3"/>
    <w:lvlOverride w:ilvl="0">
      <w:startOverride w:val="6"/>
    </w:lvlOverride>
    <w:lvlOverride w:ilvl="1"/>
    <w:lvlOverride w:ilvl="2"/>
    <w:lvlOverride w:ilvl="3"/>
    <w:lvlOverride w:ilvl="4"/>
    <w:lvlOverride w:ilvl="5"/>
    <w:lvlOverride w:ilvl="6"/>
    <w:lvlOverride w:ilvl="7"/>
    <w:lvlOverride w:ilvl="8"/>
  </w:num>
  <w:num w:numId="5" w16cid:durableId="2063865355">
    <w:abstractNumId w:val="4"/>
    <w:lvlOverride w:ilvl="0">
      <w:startOverride w:val="7"/>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5"/>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BF"/>
    <w:rsid w:val="001B5B83"/>
    <w:rsid w:val="001F669B"/>
    <w:rsid w:val="004C3D52"/>
    <w:rsid w:val="004E3D55"/>
    <w:rsid w:val="007A4355"/>
    <w:rsid w:val="00AF3678"/>
    <w:rsid w:val="00BE212D"/>
    <w:rsid w:val="00CC037A"/>
    <w:rsid w:val="00D50556"/>
    <w:rsid w:val="00D760BF"/>
    <w:rsid w:val="00E15BD0"/>
    <w:rsid w:val="00EC1201"/>
    <w:rsid w:val="036021AD"/>
    <w:rsid w:val="0DD236DE"/>
    <w:rsid w:val="1445F4BE"/>
    <w:rsid w:val="16DB08A1"/>
    <w:rsid w:val="24DA0523"/>
    <w:rsid w:val="298FE99B"/>
    <w:rsid w:val="2BBC12B2"/>
    <w:rsid w:val="3086F880"/>
    <w:rsid w:val="396052BA"/>
    <w:rsid w:val="3A391CD0"/>
    <w:rsid w:val="3B799D63"/>
    <w:rsid w:val="3B87D70C"/>
    <w:rsid w:val="48E370D9"/>
    <w:rsid w:val="511E2F80"/>
    <w:rsid w:val="521EDAE3"/>
    <w:rsid w:val="52E98905"/>
    <w:rsid w:val="546E969F"/>
    <w:rsid w:val="55D09864"/>
    <w:rsid w:val="63493977"/>
    <w:rsid w:val="639BBEEA"/>
    <w:rsid w:val="6EB1FCF7"/>
    <w:rsid w:val="7095ED9D"/>
    <w:rsid w:val="7177768B"/>
    <w:rsid w:val="734FC24F"/>
    <w:rsid w:val="78988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F3B6B"/>
  <w15:docId w15:val="{6A4DFB9E-73D2-45E4-A64F-0702C2F6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D50556"/>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customXml" Target="../customXml/item4.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D232B600B3664FBAE5148056537434" ma:contentTypeVersion="11" ma:contentTypeDescription="Create a new document." ma:contentTypeScope="" ma:versionID="b2a47a539f90c2dc4515e5b822077323">
  <xsd:schema xmlns:xsd="http://www.w3.org/2001/XMLSchema" xmlns:xs="http://www.w3.org/2001/XMLSchema" xmlns:p="http://schemas.microsoft.com/office/2006/metadata/properties" xmlns:ns2="b5dd1285-c90e-40c2-a1e2-d8b650858d81" targetNamespace="http://schemas.microsoft.com/office/2006/metadata/properties" ma:root="true" ma:fieldsID="4be23580502f052a76537113b8d4996d" ns2:_="">
    <xsd:import namespace="b5dd1285-c90e-40c2-a1e2-d8b650858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d1285-c90e-40c2-a1e2-d8b65085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0d08159-fbe9-43db-baa3-f8f023bca9c9"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NTg4BHTay7FEX94qD5Wc39akgQ==">CgMxLjA4AHIhMXQ5UXVzaFlidVFPTFBDUkxRQ1FXTF9vS3Y0QkM2bi1S</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dd1285-c90e-40c2-a1e2-d8b650858d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428C0E-F26B-4F8B-8F91-227435E77AD7}">
  <ds:schemaRefs>
    <ds:schemaRef ds:uri="http://schemas.microsoft.com/sharepoint/v3/contenttype/forms"/>
  </ds:schemaRefs>
</ds:datastoreItem>
</file>

<file path=customXml/itemProps2.xml><?xml version="1.0" encoding="utf-8"?>
<ds:datastoreItem xmlns:ds="http://schemas.openxmlformats.org/officeDocument/2006/customXml" ds:itemID="{6A139B3E-C241-4302-A202-28CF33626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d1285-c90e-40c2-a1e2-d8b650858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B5247D2-A8F7-4BB3-A74D-D87984FE3D14}">
  <ds:schemaRefs>
    <ds:schemaRef ds:uri="http://schemas.microsoft.com/office/2006/metadata/properties"/>
    <ds:schemaRef ds:uri="http://schemas.microsoft.com/office/infopath/2007/PartnerControls"/>
    <ds:schemaRef ds:uri="b5dd1285-c90e-40c2-a1e2-d8b650858d8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Anastasia Palii</lastModifiedBy>
  <revision>8</revision>
  <dcterms:created xsi:type="dcterms:W3CDTF">2026-06-23T10:10:00.0000000Z</dcterms:created>
  <dcterms:modified xsi:type="dcterms:W3CDTF">2026-07-01T10:48:18.5443587Z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0x01010025D232B600B3664FBAE5148056537434</vt:lpwstr>
  </property>
  <property fmtid="{D5CDD505-2E9C-101B-9397-08002B2CF9AE}" pid="3" name="MediaServiceImageTags">
    <vt:lpwstr/>
  </property>
</Properties>
</file>